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72" w:rsidRDefault="004E5E72" w:rsidP="004E5E72">
      <w:pPr>
        <w:framePr w:h="166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9977" cy="10108096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28" cy="1010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521D" w:rsidRDefault="005A31F2" w:rsidP="005A3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1F2">
        <w:rPr>
          <w:rFonts w:ascii="Times New Roman" w:hAnsi="Times New Roman" w:cs="Times New Roman"/>
          <w:sz w:val="24"/>
          <w:szCs w:val="24"/>
        </w:rPr>
        <w:lastRenderedPageBreak/>
        <w:t>положением о дошкольном образовательном учреждении, утвержденным приказом Министерства образования и науки РФ от 27.10.2011 г. № 2562.</w:t>
      </w:r>
    </w:p>
    <w:p w:rsidR="00382E52" w:rsidRPr="005A31F2" w:rsidRDefault="00382E52" w:rsidP="005A3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1F2" w:rsidRPr="00382E52" w:rsidRDefault="005A31F2" w:rsidP="005A31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52">
        <w:rPr>
          <w:rFonts w:ascii="Times New Roman" w:hAnsi="Times New Roman" w:cs="Times New Roman"/>
          <w:b/>
          <w:sz w:val="28"/>
          <w:szCs w:val="28"/>
        </w:rPr>
        <w:t>Сведения об учреждении</w:t>
      </w:r>
    </w:p>
    <w:p w:rsidR="005A31F2" w:rsidRDefault="005A31F2" w:rsidP="005A31F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Детский сад посещает 95 детей в возрасте от 1,5 до 7 лет. Количество групп – 5. Из них:</w:t>
      </w:r>
    </w:p>
    <w:p w:rsidR="005A31F2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855A47">
        <w:rPr>
          <w:rFonts w:ascii="Times New Roman" w:hAnsi="Times New Roman" w:cs="Times New Roman"/>
          <w:lang w:val="en-US"/>
        </w:rPr>
        <w:t xml:space="preserve">I </w:t>
      </w:r>
      <w:r w:rsidRPr="00855A47">
        <w:rPr>
          <w:rFonts w:ascii="Times New Roman" w:hAnsi="Times New Roman" w:cs="Times New Roman"/>
        </w:rPr>
        <w:t>младшая группа – 20 воспитанников;</w:t>
      </w:r>
    </w:p>
    <w:p w:rsidR="00855A47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II </w:t>
      </w:r>
      <w:r>
        <w:rPr>
          <w:rFonts w:ascii="Times New Roman" w:hAnsi="Times New Roman" w:cs="Times New Roman"/>
        </w:rPr>
        <w:t>младшая-средняя – 2</w:t>
      </w:r>
      <w:r w:rsidR="001308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воспитанников;</w:t>
      </w:r>
    </w:p>
    <w:p w:rsidR="00855A47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Старше-подготовительная</w:t>
      </w:r>
      <w:proofErr w:type="gramEnd"/>
      <w:r>
        <w:rPr>
          <w:rFonts w:ascii="Times New Roman" w:hAnsi="Times New Roman" w:cs="Times New Roman"/>
        </w:rPr>
        <w:t xml:space="preserve"> – 2</w:t>
      </w:r>
      <w:r w:rsidR="0013087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воспитанника;</w:t>
      </w:r>
    </w:p>
    <w:p w:rsidR="00855A47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855A4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II</w:t>
      </w:r>
      <w:r w:rsidRPr="00855A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младшая (филиал) – 1</w:t>
      </w:r>
      <w:r w:rsidR="00A4556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воспитанников;</w:t>
      </w:r>
    </w:p>
    <w:p w:rsidR="00855A47" w:rsidRDefault="00855A47" w:rsidP="00855A4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Средне-старше-подготовительная (филиал) – 1</w:t>
      </w:r>
      <w:r w:rsidR="00A4556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воспитанников.</w:t>
      </w:r>
    </w:p>
    <w:p w:rsidR="00855A47" w:rsidRDefault="00855A47" w:rsidP="00855A47">
      <w:pPr>
        <w:pStyle w:val="a4"/>
        <w:spacing w:after="0" w:line="360" w:lineRule="auto"/>
        <w:rPr>
          <w:rFonts w:ascii="Times New Roman" w:hAnsi="Times New Roman" w:cs="Times New Roman"/>
        </w:rPr>
      </w:pPr>
    </w:p>
    <w:p w:rsidR="00855A47" w:rsidRPr="00382E52" w:rsidRDefault="00855A47" w:rsidP="00855A47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E52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855A47" w:rsidRPr="00382E52" w:rsidRDefault="00855A47" w:rsidP="00855A47">
      <w:pPr>
        <w:pStyle w:val="a4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82E52">
        <w:rPr>
          <w:rFonts w:ascii="Times New Roman" w:hAnsi="Times New Roman" w:cs="Times New Roman"/>
          <w:sz w:val="24"/>
          <w:szCs w:val="24"/>
        </w:rPr>
        <w:t>5-дневная рабочая неделя с выходными днями (суббота, воскресенье). Группы с 10,5 часовым пребыванием детей работают с 7.00 до 17.30 ч.</w:t>
      </w:r>
    </w:p>
    <w:p w:rsidR="008147B5" w:rsidRPr="008147B5" w:rsidRDefault="008147B5" w:rsidP="00855A47">
      <w:pPr>
        <w:pStyle w:val="a4"/>
        <w:spacing w:after="0" w:line="360" w:lineRule="auto"/>
        <w:ind w:left="0"/>
        <w:rPr>
          <w:rFonts w:ascii="Times New Roman" w:hAnsi="Times New Roman" w:cs="Times New Roman"/>
          <w:b/>
        </w:rPr>
      </w:pPr>
    </w:p>
    <w:p w:rsidR="008147B5" w:rsidRPr="00382E52" w:rsidRDefault="008147B5" w:rsidP="008147B5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52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организации</w:t>
      </w:r>
    </w:p>
    <w:p w:rsidR="005E5BC8" w:rsidRPr="00382DFD" w:rsidRDefault="005E5BC8" w:rsidP="00382E52">
      <w:pPr>
        <w:pStyle w:val="a3"/>
        <w:spacing w:line="360" w:lineRule="auto"/>
        <w:ind w:right="9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Pr="00382DFD">
        <w:rPr>
          <w:rFonts w:ascii="Times New Roman" w:eastAsia="Times New Roman" w:hAnsi="Times New Roman"/>
          <w:sz w:val="24"/>
          <w:szCs w:val="24"/>
        </w:rPr>
        <w:t xml:space="preserve">Управление </w:t>
      </w:r>
      <w:r>
        <w:rPr>
          <w:rFonts w:ascii="Times New Roman" w:eastAsia="Times New Roman" w:hAnsi="Times New Roman"/>
          <w:sz w:val="24"/>
          <w:szCs w:val="24"/>
        </w:rPr>
        <w:t>МБДОУ №28 «Теремок»</w:t>
      </w:r>
      <w:r w:rsidRPr="00382DFD">
        <w:rPr>
          <w:rFonts w:ascii="Times New Roman" w:eastAsia="Times New Roman" w:hAnsi="Times New Roman"/>
          <w:sz w:val="24"/>
          <w:szCs w:val="24"/>
        </w:rPr>
        <w:t xml:space="preserve"> осуществляется в соответствии с законодательством Российской Федерации и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382DFD">
        <w:rPr>
          <w:rFonts w:ascii="Times New Roman" w:eastAsia="Times New Roman" w:hAnsi="Times New Roman"/>
          <w:sz w:val="24"/>
          <w:szCs w:val="24"/>
        </w:rPr>
        <w:t>ставом общеобразовательного учреждения и строится на принципах единоначалия и самоуправления.</w:t>
      </w:r>
    </w:p>
    <w:p w:rsidR="005E5BC8" w:rsidRDefault="005E5BC8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2DFD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382DFD">
        <w:rPr>
          <w:rFonts w:ascii="Times New Roman" w:hAnsi="Times New Roman"/>
          <w:sz w:val="24"/>
          <w:szCs w:val="24"/>
        </w:rPr>
        <w:t>Руководитель Учреждения в соответствии с законодательством Российской Федерации, законодательством Республики Адыгея, уставом Учреждения назначается Учредителем образовательного учреждения на основе результатов проведения аттестации кандидатов на должность руководителя.</w:t>
      </w:r>
    </w:p>
    <w:p w:rsidR="005E5BC8" w:rsidRDefault="005E5BC8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 Уставом общественная структура управления МБДОУ №28 представлена Общим собранием трудового коллектива, Педагогическим советом. Общее собрание трудового коллектива вправе принимать решения, если в его работе учас</w:t>
      </w:r>
      <w:r w:rsidR="00AC458A">
        <w:rPr>
          <w:rFonts w:ascii="Times New Roman" w:hAnsi="Times New Roman"/>
          <w:sz w:val="24"/>
          <w:szCs w:val="24"/>
        </w:rPr>
        <w:t>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образовательной деятельностью.</w:t>
      </w:r>
    </w:p>
    <w:p w:rsidR="00AC458A" w:rsidRDefault="00AC458A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Отношения между МБДОУ №28 и Управлением образования администрации МО «Майкопский район» определяются действующим законодательством РФ, нормативно-правовыми документами органов государственной власти, местного самоуправления и Уставом МБДОУ №28.</w:t>
      </w:r>
    </w:p>
    <w:p w:rsidR="00AC458A" w:rsidRDefault="00AC458A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Отношения МБДОУ №28 с родителями (законными представителями) воспитанников регулируются в порядке, установленном Законом об образовании в Российской Федерации и Уставом МБДОУ №28.</w:t>
      </w:r>
    </w:p>
    <w:p w:rsidR="00AC458A" w:rsidRPr="00382DFD" w:rsidRDefault="00AC458A" w:rsidP="00382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МБДОУ №28 зарегистрировано и функционирует в соответствии с нормативными документами </w:t>
      </w:r>
      <w:r w:rsidR="00382E52">
        <w:rPr>
          <w:rFonts w:ascii="Times New Roman" w:hAnsi="Times New Roman"/>
          <w:sz w:val="24"/>
          <w:szCs w:val="24"/>
        </w:rPr>
        <w:t>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:rsidR="008147B5" w:rsidRDefault="008147B5" w:rsidP="00382E5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</w:rPr>
      </w:pPr>
    </w:p>
    <w:p w:rsidR="00875AD8" w:rsidRDefault="00382E52" w:rsidP="00382E5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E52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382E52" w:rsidRPr="00382DFD" w:rsidRDefault="00382E52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382DFD">
        <w:rPr>
          <w:rFonts w:ascii="Times New Roman" w:hAnsi="Times New Roman"/>
          <w:sz w:val="24"/>
          <w:szCs w:val="24"/>
        </w:rPr>
        <w:t>Учреждение реализует основные общеобразовательные пр</w:t>
      </w:r>
      <w:r>
        <w:rPr>
          <w:rFonts w:ascii="Times New Roman" w:hAnsi="Times New Roman"/>
          <w:sz w:val="24"/>
          <w:szCs w:val="24"/>
        </w:rPr>
        <w:t xml:space="preserve">ограммы дошкольного образования. </w:t>
      </w:r>
      <w:r w:rsidRPr="00382DFD">
        <w:rPr>
          <w:rFonts w:ascii="Times New Roman" w:hAnsi="Times New Roman"/>
          <w:sz w:val="24"/>
          <w:szCs w:val="24"/>
        </w:rPr>
        <w:t>Образовательные программы дошкольного образования являются преемственными.</w:t>
      </w:r>
    </w:p>
    <w:p w:rsidR="00382E52" w:rsidRPr="00382DFD" w:rsidRDefault="00382E52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382DFD">
        <w:rPr>
          <w:rFonts w:ascii="Times New Roman" w:hAnsi="Times New Roman"/>
          <w:sz w:val="24"/>
          <w:szCs w:val="24"/>
        </w:rPr>
        <w:t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82E52" w:rsidRDefault="00382E52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2DFD">
        <w:rPr>
          <w:rFonts w:ascii="Times New Roman" w:hAnsi="Times New Roman"/>
          <w:sz w:val="24"/>
          <w:szCs w:val="24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236C06" w:rsidRDefault="00236C06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основной общеобразовательной программы в соответствии с возрастной психологией и дошкольной педагогикой выстроено с учётом принципа интеграции образовательных областей.</w:t>
      </w:r>
    </w:p>
    <w:p w:rsidR="00236C06" w:rsidRDefault="00236C06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современной деятельности взрослых и детей и самостоятельной деятельности детей не только в рамках непосредственно </w:t>
      </w:r>
      <w:proofErr w:type="gramStart"/>
      <w:r>
        <w:rPr>
          <w:rFonts w:ascii="Times New Roman" w:hAnsi="Times New Roman"/>
          <w:sz w:val="24"/>
          <w:szCs w:val="24"/>
        </w:rPr>
        <w:t>–о</w:t>
      </w:r>
      <w:proofErr w:type="gramEnd"/>
      <w:r>
        <w:rPr>
          <w:rFonts w:ascii="Times New Roman" w:hAnsi="Times New Roman"/>
          <w:sz w:val="24"/>
          <w:szCs w:val="24"/>
        </w:rPr>
        <w:t>бразовательной деятельности, но и при проведении режимных моментов в соответствии со спецификой дошкольного образования</w:t>
      </w:r>
      <w:r w:rsidR="003B4B8A">
        <w:rPr>
          <w:rFonts w:ascii="Times New Roman" w:hAnsi="Times New Roman"/>
          <w:sz w:val="24"/>
          <w:szCs w:val="24"/>
        </w:rPr>
        <w:t>.</w:t>
      </w:r>
    </w:p>
    <w:p w:rsidR="003B4B8A" w:rsidRDefault="003B4B8A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составлена по 5 направлениям образовательной деятельности: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Реализация каждого направления предполагает решение специфических задач во всех видах детской </w:t>
      </w:r>
      <w:r>
        <w:rPr>
          <w:rFonts w:ascii="Times New Roman" w:hAnsi="Times New Roman"/>
          <w:sz w:val="24"/>
          <w:szCs w:val="24"/>
        </w:rPr>
        <w:lastRenderedPageBreak/>
        <w:t>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имеющих место в режиме дня дошкольного учреждения: режимные моменты, игровая деятельность, индивидуальная и подгрупповая работа в совместной деятельности, а так же самостоятельная деятельность, опыты и экспериментирование.</w:t>
      </w:r>
    </w:p>
    <w:p w:rsidR="003B4B8A" w:rsidRDefault="003B4B8A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же разработан национально-региональный компонент. Обязательный минимум его содержания представлен в форме набора </w:t>
      </w:r>
      <w:proofErr w:type="gramStart"/>
      <w:r>
        <w:rPr>
          <w:rFonts w:ascii="Times New Roman" w:hAnsi="Times New Roman"/>
          <w:sz w:val="24"/>
          <w:szCs w:val="24"/>
        </w:rPr>
        <w:t>предметных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тем и включает основные ценности и достижения национальной культуры </w:t>
      </w:r>
      <w:r w:rsidR="00ED2D16">
        <w:rPr>
          <w:rFonts w:ascii="Times New Roman" w:hAnsi="Times New Roman"/>
          <w:sz w:val="24"/>
          <w:szCs w:val="24"/>
        </w:rPr>
        <w:t>обеспечивая тем самым условия для социализации, интеллектуального и общекультурного развития воспитанников.</w:t>
      </w:r>
    </w:p>
    <w:p w:rsidR="00ED2D16" w:rsidRDefault="00ED2D16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 законодательную базу, </w:t>
      </w:r>
      <w:proofErr w:type="gramStart"/>
      <w:r>
        <w:rPr>
          <w:rFonts w:ascii="Times New Roman" w:hAnsi="Times New Roman"/>
          <w:sz w:val="24"/>
          <w:szCs w:val="24"/>
        </w:rPr>
        <w:t>ориентируясь на государственные стандарты в воспитании и развитии ребенка-дошкольника основу образовательной программы дошкольного образования  МБДОУ №28 составила Примерная общеобразовательная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программа «От рождения до школы» /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/>
          <w:sz w:val="24"/>
          <w:szCs w:val="24"/>
        </w:rPr>
        <w:t>, Т.С. Комаровой, М.А.Васильевой. – М.: МОЗАИКА-СИНТЕЗ, 2014. – 352с.</w:t>
      </w:r>
    </w:p>
    <w:p w:rsidR="00ED2D16" w:rsidRDefault="00ED2D16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учреждении созданы условия для организации </w:t>
      </w:r>
      <w:r w:rsidR="0043706D">
        <w:rPr>
          <w:rFonts w:ascii="Times New Roman" w:hAnsi="Times New Roman"/>
          <w:sz w:val="24"/>
          <w:szCs w:val="24"/>
        </w:rPr>
        <w:t xml:space="preserve">дополнительного образования воспитанников по различным направлениям, организована </w:t>
      </w:r>
      <w:r w:rsidR="002B3666">
        <w:rPr>
          <w:rFonts w:ascii="Times New Roman" w:hAnsi="Times New Roman"/>
          <w:sz w:val="24"/>
          <w:szCs w:val="24"/>
        </w:rPr>
        <w:t>кружковая работа.</w:t>
      </w:r>
      <w:r w:rsidR="0043706D">
        <w:rPr>
          <w:rFonts w:ascii="Times New Roman" w:hAnsi="Times New Roman"/>
          <w:sz w:val="24"/>
          <w:szCs w:val="24"/>
        </w:rPr>
        <w:t xml:space="preserve"> </w:t>
      </w:r>
    </w:p>
    <w:p w:rsidR="0043706D" w:rsidRDefault="0043706D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каждый вид деятельности разработаны и утверждены перспективные планы, ведется контроль и анализ их эффективности.</w:t>
      </w:r>
    </w:p>
    <w:p w:rsidR="0043706D" w:rsidRDefault="00717C85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преемственности МБДОУ №28 сотрудничает со школами №9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ервомайского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№3 </w:t>
      </w:r>
      <w:proofErr w:type="spellStart"/>
      <w:r>
        <w:rPr>
          <w:rFonts w:ascii="Times New Roman" w:hAnsi="Times New Roman"/>
          <w:sz w:val="24"/>
          <w:szCs w:val="24"/>
        </w:rPr>
        <w:t>ст.Абадзехской</w:t>
      </w:r>
      <w:proofErr w:type="spellEnd"/>
      <w:r>
        <w:rPr>
          <w:rFonts w:ascii="Times New Roman" w:hAnsi="Times New Roman"/>
          <w:sz w:val="24"/>
          <w:szCs w:val="24"/>
        </w:rPr>
        <w:t>. Права и обязанности участников регулируются договором и планами мероприятий на учебный год, предусматривающими тесный контакт воспитателей и учителей начальной школы, воспитанников дошкольного учреждения и учеников первого класса; отслеживается адаптация выпускников детского сада; проводится диагностика готовности детей к школе; совместные экскурсии и праздники различной направленности.</w:t>
      </w:r>
    </w:p>
    <w:p w:rsidR="00717C85" w:rsidRDefault="00717C85" w:rsidP="003965B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717C85" w:rsidRPr="00717C85" w:rsidRDefault="00717C85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center"/>
        <w:rPr>
          <w:rFonts w:ascii="Times New Roman" w:hAnsi="Times New Roman"/>
          <w:b/>
          <w:sz w:val="28"/>
          <w:szCs w:val="28"/>
        </w:rPr>
      </w:pPr>
      <w:r w:rsidRPr="00717C85">
        <w:rPr>
          <w:rFonts w:ascii="Times New Roman" w:hAnsi="Times New Roman"/>
          <w:b/>
          <w:sz w:val="28"/>
          <w:szCs w:val="28"/>
        </w:rPr>
        <w:t>Организация образовательного процесса</w:t>
      </w:r>
    </w:p>
    <w:p w:rsidR="00717C85" w:rsidRDefault="003965B0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план составлен в соответствии с современными дидактическими, санитарными и методическими требованиями, содержание выстроено в соответствии с ФГОС ДО и основной образовательной программой ДОУ. При составлении плана учтены предельно допустимые нормы учебной нагрузки.</w:t>
      </w:r>
    </w:p>
    <w:p w:rsidR="003965B0" w:rsidRDefault="003965B0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Организованная в ДОУ предметно-развивающая среда способствует развитию познавательной и творческой активности детей, предоставляет ребёнку свободу выбора разных форм детской деятельности, обеспечивает ее разнообразное содержание. </w:t>
      </w:r>
      <w:r w:rsidR="004D6222">
        <w:rPr>
          <w:rFonts w:ascii="Times New Roman" w:hAnsi="Times New Roman"/>
          <w:sz w:val="24"/>
          <w:szCs w:val="24"/>
        </w:rPr>
        <w:t>Предметно-развивающая среда безопасна и комфортна для детей, соответствует их интересам, потребностям и индивидуальным возможностям, обеспечивает гармоничное отношение ребёнка с окружающим миром.</w:t>
      </w:r>
    </w:p>
    <w:p w:rsidR="004D6222" w:rsidRDefault="004D6222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Взаимодействие с родителями коллектив МБДОУ №28 строит на </w:t>
      </w:r>
      <w:proofErr w:type="gramStart"/>
      <w:r>
        <w:rPr>
          <w:rFonts w:ascii="Times New Roman" w:hAnsi="Times New Roman"/>
          <w:sz w:val="24"/>
          <w:szCs w:val="24"/>
        </w:rPr>
        <w:t>принципе</w:t>
      </w:r>
      <w:proofErr w:type="gramEnd"/>
      <w:r>
        <w:rPr>
          <w:rFonts w:ascii="Times New Roman" w:hAnsi="Times New Roman"/>
          <w:sz w:val="24"/>
          <w:szCs w:val="24"/>
        </w:rPr>
        <w:t xml:space="preserve"> сотрудничества. При этом приоритетными задачами являются повышение педагогической культуры родителей, приобщение родителей к участию в жизни детского сада; изучение семьи и установление контактов с её членами для согласования воспитательных воздействий на ребёнка.</w:t>
      </w:r>
    </w:p>
    <w:p w:rsidR="004D6222" w:rsidRDefault="004D6222" w:rsidP="009B30AF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этих задач используются различные формы работы: групповые родительские собрания, консультации, проведение совместных мероприятий для детей и родителей, анкетирование, наглядная информация, показ занятий для родителей, выставки совместных работ, посещение открытых мероприятий и участие в них.</w:t>
      </w:r>
    </w:p>
    <w:p w:rsidR="00382E52" w:rsidRDefault="004D6222" w:rsidP="009B30A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Образовательная деятельность осущест</w:t>
      </w:r>
      <w:r w:rsidR="009B30AF">
        <w:rPr>
          <w:rFonts w:ascii="Times New Roman" w:hAnsi="Times New Roman" w:cs="Times New Roman"/>
          <w:sz w:val="24"/>
          <w:szCs w:val="24"/>
        </w:rPr>
        <w:t xml:space="preserve">вляется в процессе организации различных видов детской деятельности, осуществляемой в ходе режимных моментов, совместной и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</w:t>
      </w:r>
    </w:p>
    <w:p w:rsidR="009B30AF" w:rsidRDefault="009B30AF" w:rsidP="009B30A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B30AF" w:rsidRDefault="009B30AF" w:rsidP="009B30A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0AF">
        <w:rPr>
          <w:rFonts w:ascii="Times New Roman" w:hAnsi="Times New Roman" w:cs="Times New Roman"/>
          <w:b/>
          <w:sz w:val="28"/>
          <w:szCs w:val="28"/>
        </w:rPr>
        <w:t>Содержание и качество подготовки воспитанников</w:t>
      </w:r>
    </w:p>
    <w:p w:rsidR="009B30AF" w:rsidRPr="002B3666" w:rsidRDefault="009B30AF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32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73225" w:rsidRPr="002B366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3225" w:rsidRPr="002B3666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ДОУ реализуется в полном объёме.</w:t>
      </w:r>
    </w:p>
    <w:p w:rsidR="00C73225" w:rsidRPr="002B3666" w:rsidRDefault="00C73225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2B3666">
        <w:rPr>
          <w:rFonts w:ascii="Times New Roman" w:hAnsi="Times New Roman" w:cs="Times New Roman"/>
          <w:sz w:val="24"/>
          <w:szCs w:val="24"/>
        </w:rPr>
        <w:t xml:space="preserve">Оценка индивидуального развития детей проводилась на основании </w:t>
      </w:r>
      <w:r w:rsidR="00AF182E" w:rsidRPr="002B366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дошкольного образования, утверждённого Приказом Министерства образования и науки Российской Федерации от 17.10.2013 №1155,в целях оценки эффективности педагогических действий и дальнейшего планирования образовательной работы.</w:t>
      </w:r>
      <w:proofErr w:type="gramEnd"/>
    </w:p>
    <w:p w:rsidR="00AF182E" w:rsidRPr="002B3666" w:rsidRDefault="00AF182E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 Принцип интеграции образовательных областей обеспечивает целостность образовательного процесса. Качество дошкольного образования способствует разностороннему развитию ребёнка до уровня, соответствующего его основным особенностям и, по окончании дошкольного образования, целевым ориентирам, обозначенным в ФГОС </w:t>
      </w:r>
      <w:proofErr w:type="gramStart"/>
      <w:r w:rsidRPr="002B366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B3666">
        <w:rPr>
          <w:rFonts w:ascii="Times New Roman" w:hAnsi="Times New Roman" w:cs="Times New Roman"/>
          <w:sz w:val="24"/>
          <w:szCs w:val="24"/>
        </w:rPr>
        <w:t xml:space="preserve">. Каждое интегративное качество представлено рядом мониторинговых индикаторов, диагностика которых проводится группой специалистов ДОУ, работающих с ребёнком под руководством </w:t>
      </w:r>
      <w:r w:rsidR="0028147B" w:rsidRPr="002B3666">
        <w:rPr>
          <w:rFonts w:ascii="Times New Roman" w:hAnsi="Times New Roman" w:cs="Times New Roman"/>
          <w:sz w:val="24"/>
          <w:szCs w:val="24"/>
        </w:rPr>
        <w:t>старшего воспитателя Морозовой Е.Н.</w:t>
      </w:r>
    </w:p>
    <w:p w:rsidR="0028147B" w:rsidRPr="002B3666" w:rsidRDefault="0028147B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 В раннем дошкольном возрасте психическое развитие детей находится в стадии становления, поэтому показатели мониторинга могут быть неустойчивы в </w:t>
      </w:r>
      <w:r w:rsidRPr="002B36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3666">
        <w:rPr>
          <w:rFonts w:ascii="Times New Roman" w:hAnsi="Times New Roman" w:cs="Times New Roman"/>
          <w:sz w:val="24"/>
          <w:szCs w:val="24"/>
        </w:rPr>
        <w:t xml:space="preserve"> младших группах, зависимы от особенностей микросоциума, здоровья ребёнка, его эмоционального состояния на момент проведения диагностики.</w:t>
      </w:r>
    </w:p>
    <w:p w:rsidR="0028147B" w:rsidRPr="002B3666" w:rsidRDefault="0028147B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lastRenderedPageBreak/>
        <w:t xml:space="preserve">             Педагогами всех возрастных групп осуществляется наблюдение в группе, на прогулке, в режимные моменты, как в повседневном </w:t>
      </w:r>
      <w:proofErr w:type="gramStart"/>
      <w:r w:rsidRPr="002B3666">
        <w:rPr>
          <w:rFonts w:ascii="Times New Roman" w:hAnsi="Times New Roman" w:cs="Times New Roman"/>
          <w:sz w:val="24"/>
          <w:szCs w:val="24"/>
        </w:rPr>
        <w:t>педагогическом</w:t>
      </w:r>
      <w:proofErr w:type="gramEnd"/>
      <w:r w:rsidRPr="002B3666">
        <w:rPr>
          <w:rFonts w:ascii="Times New Roman" w:hAnsi="Times New Roman" w:cs="Times New Roman"/>
          <w:sz w:val="24"/>
          <w:szCs w:val="24"/>
        </w:rPr>
        <w:t xml:space="preserve"> так и в диагностическом общении с ребёнком.</w:t>
      </w:r>
    </w:p>
    <w:p w:rsidR="0028147B" w:rsidRPr="002B3666" w:rsidRDefault="0028147B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 Результаты педагогического анализа показывают преобладание детей с высоким и средн</w:t>
      </w:r>
      <w:r w:rsidR="008F6438" w:rsidRPr="002B3666">
        <w:rPr>
          <w:rFonts w:ascii="Times New Roman" w:hAnsi="Times New Roman" w:cs="Times New Roman"/>
          <w:sz w:val="24"/>
          <w:szCs w:val="24"/>
        </w:rPr>
        <w:t>и</w:t>
      </w:r>
      <w:r w:rsidRPr="002B3666">
        <w:rPr>
          <w:rFonts w:ascii="Times New Roman" w:hAnsi="Times New Roman" w:cs="Times New Roman"/>
          <w:sz w:val="24"/>
          <w:szCs w:val="24"/>
        </w:rPr>
        <w:t>м уровнем развития</w:t>
      </w:r>
      <w:r w:rsidR="008F6438" w:rsidRPr="002B3666">
        <w:rPr>
          <w:rFonts w:ascii="Times New Roman" w:hAnsi="Times New Roman" w:cs="Times New Roman"/>
          <w:sz w:val="24"/>
          <w:szCs w:val="24"/>
        </w:rPr>
        <w:t>, что говорит об эффективности педагогического процесса в МБДОУ №28.</w:t>
      </w:r>
    </w:p>
    <w:p w:rsidR="008F6438" w:rsidRPr="002B3666" w:rsidRDefault="008F6438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Хорошие результаты в подготовке детей к обучению в школе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</w:t>
      </w:r>
    </w:p>
    <w:p w:rsidR="00F3449B" w:rsidRPr="002B3666" w:rsidRDefault="00F3449B" w:rsidP="00C7322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По результатам диагностики интегративных качеств воспитанников было выявлено:</w:t>
      </w:r>
    </w:p>
    <w:p w:rsidR="00F3449B" w:rsidRPr="002B3666" w:rsidRDefault="00F3449B" w:rsidP="00F3449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3666">
        <w:rPr>
          <w:noProof/>
          <w:sz w:val="24"/>
          <w:szCs w:val="24"/>
          <w:lang w:eastAsia="ru-RU"/>
        </w:rPr>
        <w:drawing>
          <wp:inline distT="0" distB="0" distL="0" distR="0" wp14:anchorId="2AF53696" wp14:editId="1C3BEB97">
            <wp:extent cx="4989444" cy="2733261"/>
            <wp:effectExtent l="0" t="0" r="2095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449B" w:rsidRPr="002B3666" w:rsidRDefault="00F3449B" w:rsidP="00F3449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>Рис.1 Показатели уровня развития интегративных качеств на начало года</w:t>
      </w:r>
    </w:p>
    <w:p w:rsidR="00F3449B" w:rsidRPr="002B3666" w:rsidRDefault="00D56328" w:rsidP="00F3449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3666">
        <w:rPr>
          <w:noProof/>
          <w:sz w:val="24"/>
          <w:szCs w:val="24"/>
          <w:lang w:eastAsia="ru-RU"/>
        </w:rPr>
        <w:drawing>
          <wp:inline distT="0" distB="0" distL="0" distR="0" wp14:anchorId="30F51363" wp14:editId="44F58C8A">
            <wp:extent cx="4989444" cy="2733261"/>
            <wp:effectExtent l="0" t="0" r="20955" b="1016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028F" w:rsidRPr="002B3666" w:rsidRDefault="00A92B32" w:rsidP="00A92B32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>Рис.2 Показатели уровня развития интегративных качеств на конец года</w:t>
      </w:r>
    </w:p>
    <w:p w:rsidR="00E03194" w:rsidRPr="002B3666" w:rsidRDefault="00E03194" w:rsidP="0006028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06028F" w:rsidRPr="002B3666">
        <w:rPr>
          <w:rFonts w:ascii="Times New Roman" w:hAnsi="Times New Roman" w:cs="Times New Roman"/>
          <w:sz w:val="24"/>
          <w:szCs w:val="24"/>
        </w:rPr>
        <w:t xml:space="preserve"> </w:t>
      </w:r>
      <w:r w:rsidRPr="002B3666">
        <w:rPr>
          <w:rFonts w:ascii="Times New Roman" w:hAnsi="Times New Roman" w:cs="Times New Roman"/>
          <w:sz w:val="24"/>
          <w:szCs w:val="24"/>
        </w:rPr>
        <w:t>Чётко прослеживается положительная динамика во всех группах.</w:t>
      </w:r>
      <w:r w:rsidR="0006028F" w:rsidRPr="002B366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6028F" w:rsidRPr="002B3666" w:rsidRDefault="00E03194" w:rsidP="0006028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28F" w:rsidRPr="002B3666">
        <w:rPr>
          <w:rFonts w:ascii="Times New Roman" w:hAnsi="Times New Roman" w:cs="Times New Roman"/>
          <w:sz w:val="24"/>
          <w:szCs w:val="24"/>
        </w:rPr>
        <w:t>Во всех возрастных группах у детей сформированы основные движения в соответствии с возрастными особенностями. Воспитанники соблюдают правила поведения на улице, в общественных местах, понимают последствия своих поступков и действий, инициативны в различных видах деятельности, способны к волевым усилиям.</w:t>
      </w:r>
    </w:p>
    <w:p w:rsidR="0006028F" w:rsidRPr="002B3666" w:rsidRDefault="0006028F" w:rsidP="0006028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Дети сопереживают персонажам сказок, историй, рассказов.</w:t>
      </w:r>
      <w:r w:rsidR="00AC16B6" w:rsidRPr="002B3666">
        <w:rPr>
          <w:rFonts w:ascii="Times New Roman" w:hAnsi="Times New Roman" w:cs="Times New Roman"/>
          <w:sz w:val="24"/>
          <w:szCs w:val="24"/>
        </w:rPr>
        <w:t xml:space="preserve"> Они имеют представления об эмоциональных состояниях человека, отмечают красоту окружающей природы, интересуются новым в окружающем мире, задают вопросы взрослому, принимают участие в образовательном процессе, любят экспериментировать.</w:t>
      </w:r>
    </w:p>
    <w:p w:rsidR="00AC16B6" w:rsidRPr="002B3666" w:rsidRDefault="00AC16B6" w:rsidP="0006028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3666">
        <w:rPr>
          <w:rFonts w:ascii="Times New Roman" w:hAnsi="Times New Roman" w:cs="Times New Roman"/>
          <w:sz w:val="24"/>
          <w:szCs w:val="24"/>
        </w:rPr>
        <w:t xml:space="preserve">           Воспитанники умею работать по правилу и образцу, реализовывать замысел в рисовании, конструировании и речевом творчестве, имеют представления о семье, природе, культуре.</w:t>
      </w:r>
    </w:p>
    <w:p w:rsidR="00A92B32" w:rsidRDefault="00A92B32" w:rsidP="009B30A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0AF" w:rsidRDefault="009B30AF" w:rsidP="009B30A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9B30AF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Дошкольное образовательное учреждение, реализующее основную общеобразовательную программу дошкольного образования, полностью укомплектовано квалифицированными педагогическими кадрами. Уровень квалификации педагогических работников соответствует квалификационным характеристикам занимаемых должностей.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Педагогические работники обладают на хорошем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основными компетенциями: 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организации различных видов детской деятельности;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общениями с воспитанниками, родителями, коллегами;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укреплении здоровья воспитанников и их физическом развитии.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настоящее время педагогический коллектив активно применяет информационно-коммуникативные технологии в воспитательно-образовательном процессе.</w:t>
      </w:r>
    </w:p>
    <w:p w:rsidR="00596C7B" w:rsidRDefault="00596C7B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Профессиональное развитие педагогических работников осуществляется через подготовку или повышение квалификации при АРИПК, участие в работе методических объединений,</w:t>
      </w:r>
      <w:r w:rsidR="008D20CD">
        <w:rPr>
          <w:rFonts w:ascii="Times New Roman" w:hAnsi="Times New Roman" w:cs="Times New Roman"/>
          <w:sz w:val="24"/>
          <w:szCs w:val="24"/>
        </w:rPr>
        <w:t xml:space="preserve"> советов, круглых столов и конференций различных уровней.</w:t>
      </w:r>
    </w:p>
    <w:p w:rsidR="008D20CD" w:rsidRDefault="008D20CD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Всё это в комплексе даёт хороший результат в организации педагогической деятельности и улучшении качества образования  и воспитания дошкольников.</w:t>
      </w:r>
    </w:p>
    <w:p w:rsidR="008D20CD" w:rsidRDefault="008D20CD" w:rsidP="008D20C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D20CD" w:rsidRDefault="008D20CD" w:rsidP="008D20C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0C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8D20CD" w:rsidRDefault="008D20CD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обеспечение, в целом, соответствует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дошкольного образования. В детском саду есть необходимое оборудование, соответствующее программное обеспечение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применения информационно-коммуникативных технологий в образовательном процессе детей.</w:t>
      </w:r>
    </w:p>
    <w:p w:rsidR="008D20CD" w:rsidRDefault="008D20CD" w:rsidP="008D20C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0CD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8D20CD" w:rsidRDefault="008D20CD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D20C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дошкольном учреждении создана </w:t>
      </w:r>
      <w:r w:rsidR="00207A79">
        <w:rPr>
          <w:rFonts w:ascii="Times New Roman" w:hAnsi="Times New Roman" w:cs="Times New Roman"/>
          <w:sz w:val="24"/>
          <w:szCs w:val="24"/>
        </w:rPr>
        <w:t>материально-техническая база для жизнеобеспечения и развития детей, ведётся систематическая работа по совершенствованию предметно-развивающей среды</w:t>
      </w:r>
      <w:r w:rsidR="00791FE6">
        <w:rPr>
          <w:rFonts w:ascii="Times New Roman" w:hAnsi="Times New Roman" w:cs="Times New Roman"/>
          <w:sz w:val="24"/>
          <w:szCs w:val="24"/>
        </w:rPr>
        <w:t xml:space="preserve">. Здание детского сада типовое, имеется водопровод, отопление дровами и углём; здание филиала приспособленное, водопровод центральный, отопление </w:t>
      </w:r>
      <w:proofErr w:type="gramStart"/>
      <w:r w:rsidR="00791FE6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="00791FE6">
        <w:rPr>
          <w:rFonts w:ascii="Times New Roman" w:hAnsi="Times New Roman" w:cs="Times New Roman"/>
          <w:sz w:val="24"/>
          <w:szCs w:val="24"/>
        </w:rPr>
        <w:t>аз.</w:t>
      </w:r>
    </w:p>
    <w:p w:rsidR="00791FE6" w:rsidRDefault="00791FE6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Оборудование основных помещений ДОУ соответствует гигиеническим и педагогическим требованиям, росту и возрасту детей.</w:t>
      </w:r>
    </w:p>
    <w:p w:rsidR="00791FE6" w:rsidRDefault="00791FE6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состав каждой групповой ячейки входят раздевальная, групповая, спальня, туалетная комната.</w:t>
      </w:r>
    </w:p>
    <w:p w:rsidR="00791FE6" w:rsidRDefault="00791FE6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Раздевальные комнаты оборудованы шкафами для верхней одежды детей,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банкетками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1FE6" w:rsidRDefault="00791FE6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групповых столы и стулья по числу детей. Кроме этого, </w:t>
      </w:r>
      <w:r w:rsidR="00FF3FB9">
        <w:rPr>
          <w:rFonts w:ascii="Times New Roman" w:hAnsi="Times New Roman" w:cs="Times New Roman"/>
          <w:sz w:val="24"/>
          <w:szCs w:val="24"/>
        </w:rPr>
        <w:t>игровые шкафы, уголки для игр, мягкие детские уголки, учебные доски, телевизоры.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Спальни оборудованы стационарными кроватями.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туалетных помещениях установлены раковины, унитазы, вешалки с индивидуальными ячейками для полотенец, хозяйственные шкафы.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Дети обеспечены индивидуальными постельными принадлежностями, полотенцами, предметами личной гигиены.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основном здании детского сада, кроме групп образовательный процесс осуществляется в музыкальном и спортивном залах, методическом кабинете. Все они обеспечены необходимым оборудованием.</w:t>
      </w:r>
    </w:p>
    <w:p w:rsidR="00FF3FB9" w:rsidRDefault="00FF3FB9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Предметно-развивающая среда нашего учреждения представляет собой достаточно насыщенную</w:t>
      </w:r>
      <w:r w:rsidR="00DA7792">
        <w:rPr>
          <w:rFonts w:ascii="Times New Roman" w:hAnsi="Times New Roman" w:cs="Times New Roman"/>
          <w:sz w:val="24"/>
          <w:szCs w:val="24"/>
        </w:rPr>
        <w:t>, многофункциональную трансформирующуюся среду, которая обеспечивает реализацию общеобразовательной программы дошкольного образования.</w:t>
      </w:r>
    </w:p>
    <w:p w:rsidR="00DA7792" w:rsidRDefault="00DA779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оснащении используются традиционные материалы и материалы нового поколения.</w:t>
      </w:r>
    </w:p>
    <w:p w:rsidR="00DA7792" w:rsidRDefault="00DA779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Подбор материалов и оборудования в группах и кабинетах осуществляется с учётом решения многоплановых задач по игровой, продуктивной, познавательно-исследовательской, коммуникативной, трудовой и музыкально-художественной деятельности. Материалы и оборудование соответствуют гигиеническим, педагогическим и эстетическим требованиям.</w:t>
      </w:r>
    </w:p>
    <w:p w:rsidR="00DA7792" w:rsidRDefault="00DA779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При создании предметно-развивающей среды учитываются возрастные, индивидуальные особенности детей. Предметная среда всех помещений оптимально насыщена</w:t>
      </w:r>
      <w:r w:rsidR="005200E2">
        <w:rPr>
          <w:rFonts w:ascii="Times New Roman" w:hAnsi="Times New Roman" w:cs="Times New Roman"/>
          <w:sz w:val="24"/>
          <w:szCs w:val="24"/>
        </w:rPr>
        <w:t>, она открывает нашим воспитанникам весь спектр возможностей в их развитии, направляет усилия детей на эффективное использование отдельных ее элементов.</w:t>
      </w:r>
    </w:p>
    <w:p w:rsidR="005200E2" w:rsidRDefault="005200E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Учитывая, что основной формой работы с детьми является игра, материалы для игр включают различные предметы, игрушки-персонажи, маркеры игрового пространства. Имеется большое количество игр на умственное развитие. Имеются материалы и оборудование для конструирования,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, лепки</w:t>
      </w:r>
      <w:r w:rsidR="006365C3">
        <w:rPr>
          <w:rFonts w:ascii="Times New Roman" w:hAnsi="Times New Roman" w:cs="Times New Roman"/>
          <w:sz w:val="24"/>
          <w:szCs w:val="24"/>
        </w:rPr>
        <w:t xml:space="preserve">. Имеются на </w:t>
      </w:r>
      <w:proofErr w:type="gramStart"/>
      <w:r w:rsidR="006365C3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="006365C3">
        <w:rPr>
          <w:rFonts w:ascii="Times New Roman" w:hAnsi="Times New Roman" w:cs="Times New Roman"/>
          <w:sz w:val="24"/>
          <w:szCs w:val="24"/>
        </w:rPr>
        <w:t xml:space="preserve"> доски для рисования мелом, маркером, </w:t>
      </w:r>
      <w:proofErr w:type="spellStart"/>
      <w:r w:rsidR="006365C3">
        <w:rPr>
          <w:rFonts w:ascii="Times New Roman" w:hAnsi="Times New Roman" w:cs="Times New Roman"/>
          <w:sz w:val="24"/>
          <w:szCs w:val="24"/>
        </w:rPr>
        <w:t>фланелеграфы</w:t>
      </w:r>
      <w:proofErr w:type="spellEnd"/>
      <w:r w:rsidR="006365C3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365C3" w:rsidRDefault="006365C3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Имеется много материалов для познавательно-исследовательской деятельности детей: материалы для сенсорного развития, различного вида головоломки, мозаики. Наглядные пособия и дидактические материалы для расширения кругозора детей, поиск сходства и различия, классификацию признаков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схемы таблицы, карты, чертежи.</w:t>
      </w:r>
    </w:p>
    <w:p w:rsidR="006365C3" w:rsidRDefault="006365C3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Образовательный процесс учреждения обеспечен разнообразными наборами букв и цифр, что позволяет готовить ребенка </w:t>
      </w:r>
      <w:r w:rsidR="00737868">
        <w:rPr>
          <w:rFonts w:ascii="Times New Roman" w:hAnsi="Times New Roman" w:cs="Times New Roman"/>
          <w:sz w:val="24"/>
          <w:szCs w:val="24"/>
        </w:rPr>
        <w:t>к овладению универсальными средствами внутренней мыслительной деятельности.</w:t>
      </w:r>
    </w:p>
    <w:p w:rsidR="00737868" w:rsidRDefault="00737868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Площадь участка детского сада составляет 1 Га, в филиале – 0,5 Га. Большая часть площади озеленена. </w:t>
      </w:r>
    </w:p>
    <w:p w:rsidR="00737868" w:rsidRDefault="00737868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Благоустройство и озеленение территории детского сада, создание комфортной ландшафтной зоны позволило осуществить экологическое, нравственное и трудовое воспитание дошкольников в процессе ухода за зелёными насаждениями. Особое место занимают клумбы с многообразием и обилием цветов. Так же богат ассортимент деревьев и кустарников</w:t>
      </w:r>
      <w:r w:rsidR="003A24B2">
        <w:rPr>
          <w:rFonts w:ascii="Times New Roman" w:hAnsi="Times New Roman" w:cs="Times New Roman"/>
          <w:sz w:val="24"/>
          <w:szCs w:val="24"/>
        </w:rPr>
        <w:t>.</w:t>
      </w:r>
    </w:p>
    <w:p w:rsidR="003A24B2" w:rsidRDefault="003A24B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Природная среда детского сада предполагает свободный доступ для воспитанников, возможность проявления всех основных видов детской активности.</w:t>
      </w:r>
    </w:p>
    <w:p w:rsidR="003A24B2" w:rsidRDefault="003A24B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Детский сад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оснащён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компьютерами, мультимедийным проектором, экраном. </w:t>
      </w:r>
    </w:p>
    <w:p w:rsidR="003A24B2" w:rsidRDefault="003A24B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Условия безопасности выполняются в соответствии с локальными нормативно-правовыми документами: приказами, инструкциями, положениями.</w:t>
      </w:r>
    </w:p>
    <w:p w:rsidR="003A24B2" w:rsidRDefault="003A24B2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 требованиями действующего законодательства по охране труда с сотрудниками систематически проводятся разного вида инструктажи: </w:t>
      </w:r>
      <w:r w:rsidR="00A225C0">
        <w:rPr>
          <w:rFonts w:ascii="Times New Roman" w:hAnsi="Times New Roman" w:cs="Times New Roman"/>
          <w:sz w:val="24"/>
          <w:szCs w:val="24"/>
        </w:rPr>
        <w:t>вводный, первичный, повторный, что позволяет персоналу владеть знаниями по охране труда и технике безопасности, правилами пожарной безопасности, действиями в чрезвычайных ситуациях.</w:t>
      </w:r>
    </w:p>
    <w:p w:rsidR="00A225C0" w:rsidRDefault="00A225C0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своему здоровью и к жизни. Медицинский кабинет имеется только в основном здании ДОУ, он оснащён медицинскими инструментами, необходимым набором медикаментов, ведётся учёт и анализ общей заболеваемости воспитанников, анализ простудных заболеваний. </w:t>
      </w:r>
    </w:p>
    <w:p w:rsidR="00A225C0" w:rsidRDefault="00A225C0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225C0" w:rsidRDefault="00A225C0" w:rsidP="00A225C0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C0">
        <w:rPr>
          <w:rFonts w:ascii="Times New Roman" w:hAnsi="Times New Roman" w:cs="Times New Roman"/>
          <w:b/>
          <w:sz w:val="28"/>
          <w:szCs w:val="28"/>
        </w:rPr>
        <w:t>Функционирование внутренней системы оценки качества образования</w:t>
      </w:r>
    </w:p>
    <w:p w:rsidR="00A225C0" w:rsidRDefault="00A225C0" w:rsidP="00A225C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Система качества дошкольного образования включает:</w:t>
      </w:r>
    </w:p>
    <w:p w:rsidR="00A225C0" w:rsidRDefault="00A225C0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научно-методической работы;</w:t>
      </w:r>
    </w:p>
    <w:p w:rsidR="00A225C0" w:rsidRDefault="00C04E22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воспитательно-образовательного процесса;</w:t>
      </w:r>
    </w:p>
    <w:p w:rsidR="00C04E22" w:rsidRDefault="00C04E22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работы с родителями;</w:t>
      </w:r>
    </w:p>
    <w:p w:rsidR="00C04E22" w:rsidRDefault="00C04E22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работы с педагогическими кадрами;</w:t>
      </w:r>
    </w:p>
    <w:p w:rsidR="00C04E22" w:rsidRDefault="00C04E22" w:rsidP="00A225C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предметно-пространственной среды.</w:t>
      </w:r>
    </w:p>
    <w:p w:rsidR="00C04E22" w:rsidRDefault="00C04E22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 целью повышения эффективности учебно-воспитательного процесса проводится педагогический и психологический мониторинг, который даёт качественную и своевременную информацию, необходимую для принятия управленческих решений. В учреждении выстроена чёткая система методического контроля и анализа результативности воспитательно-образовательного процесса по всем направлениям развития дошкольника. </w:t>
      </w:r>
    </w:p>
    <w:p w:rsidR="00C04E22" w:rsidRDefault="00C04E22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Педагогическая диагностика даёт возможность определять продвижение детей в освоении разделов программы в пределах, определенных программным комплексом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03194" w:rsidRDefault="00E03194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 каждому разделу воспитателями применяются два типа диагностических заданий, которые составляют диагностическое занятие и определяют уровень овладения детьми основными способами решения развивающих задач и основными знаниями и умениями. </w:t>
      </w:r>
      <w:r w:rsidR="004B30BB">
        <w:rPr>
          <w:rFonts w:ascii="Times New Roman" w:hAnsi="Times New Roman" w:cs="Times New Roman"/>
          <w:sz w:val="24"/>
          <w:szCs w:val="24"/>
        </w:rPr>
        <w:t>Диагностические знания включены в перспективное планирование и проводятся в непосредственно образовательной деятельности. Уровни определяются в зависимости от степени самостоятельности выполнения ребенком диагностического задания – на высоком уровне ребенок выполняет задание самостоятельно, на среднем уровне справляется с заданием с помощью взрослого, а низкий уровень предполагает практически невыполнение задания даже с помощью взрослого.</w:t>
      </w:r>
    </w:p>
    <w:p w:rsidR="004B30BB" w:rsidRDefault="004B30BB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666" w:rsidRDefault="002B3666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66" w:rsidRDefault="002B3666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66" w:rsidRDefault="002B3666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C43" w:rsidRDefault="00A96C43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6C43">
        <w:rPr>
          <w:rFonts w:ascii="Times New Roman" w:hAnsi="Times New Roman" w:cs="Times New Roman"/>
          <w:b/>
          <w:sz w:val="28"/>
          <w:szCs w:val="28"/>
        </w:rPr>
        <w:lastRenderedPageBreak/>
        <w:t>Социально-коммуникативное развитие</w:t>
      </w:r>
    </w:p>
    <w:p w:rsidR="00A96C43" w:rsidRPr="00A96C43" w:rsidRDefault="00A96C43" w:rsidP="00A96C4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B30BB" w:rsidRDefault="00E26115" w:rsidP="00C04E2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процессе психологической диагностики детей подготовительных групп на готовность к школе было обследовано </w:t>
      </w:r>
      <w:r w:rsidR="00214F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2B366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. При этом педагогом-психологом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Рассадниковой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 были использованы следующие методики:</w:t>
      </w:r>
    </w:p>
    <w:p w:rsidR="00E26115" w:rsidRDefault="00E26115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о школе (методика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Т.А.Нежновой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А.Л.Венгера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Д.Б.Эльконина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 целью определения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внутренней позиции школьника и оценки уровня мотивации (учебно-познавательная, социальная, игровая);</w:t>
      </w:r>
    </w:p>
    <w:p w:rsidR="00E26115" w:rsidRDefault="00E26115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Керна-</w:t>
      </w:r>
      <w:proofErr w:type="spellStart"/>
      <w:r>
        <w:rPr>
          <w:rFonts w:ascii="Times New Roman" w:hAnsi="Times New Roman" w:cs="Times New Roman"/>
          <w:sz w:val="24"/>
          <w:szCs w:val="24"/>
        </w:rPr>
        <w:t>Йирасека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изучения школьной зрелости</w:t>
      </w:r>
      <w:r w:rsidR="005244FE">
        <w:rPr>
          <w:rFonts w:ascii="Times New Roman" w:hAnsi="Times New Roman" w:cs="Times New Roman"/>
          <w:sz w:val="24"/>
          <w:szCs w:val="24"/>
        </w:rPr>
        <w:t>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диктант с целью выявления уровня развития пространственной ориентации, определения умения внимательно слушать и точно выполнять указания взрослого;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«10 слов» с целью изучения уровня развития механической памяти;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«Четвёртый лишний» с целью выявления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причинно-следственных,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временных, логических связей;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«Сравни картинки» с целью изучения переключения и распределения внимания;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«Домик» (методика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Н.И.Гуткиной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). Задание позволяет выявить умение ребёнка работать по образцу, точно его копировать, определить особенности развития произвольного внимания, пространственного восприятия, сенсомоторной координации и тонкой моторики руки;</w:t>
      </w:r>
    </w:p>
    <w:p w:rsidR="005244FE" w:rsidRDefault="005244FE" w:rsidP="00E2611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«Запрещённые слова» </w:t>
      </w:r>
      <w:r w:rsidR="007B160E">
        <w:rPr>
          <w:rFonts w:ascii="Times New Roman" w:hAnsi="Times New Roman" w:cs="Times New Roman"/>
          <w:sz w:val="24"/>
          <w:szCs w:val="24"/>
        </w:rPr>
        <w:t xml:space="preserve">с целью оценить </w:t>
      </w:r>
      <w:proofErr w:type="spellStart"/>
      <w:r w:rsidR="007B160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7B160E">
        <w:rPr>
          <w:rFonts w:ascii="Times New Roman" w:hAnsi="Times New Roman" w:cs="Times New Roman"/>
          <w:sz w:val="24"/>
          <w:szCs w:val="24"/>
        </w:rPr>
        <w:t xml:space="preserve"> произвольности, уровень развития речи.</w:t>
      </w:r>
    </w:p>
    <w:p w:rsidR="007B160E" w:rsidRDefault="007B160E" w:rsidP="007B160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Для детей с высоким уровнем развития – </w:t>
      </w:r>
      <w:r w:rsidR="00BC412D">
        <w:rPr>
          <w:rFonts w:ascii="Times New Roman" w:hAnsi="Times New Roman" w:cs="Times New Roman"/>
          <w:sz w:val="24"/>
          <w:szCs w:val="24"/>
        </w:rPr>
        <w:t>83</w:t>
      </w:r>
      <w:r w:rsidRPr="002B366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характерна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ориентации на социальные и собственные учебные аспекты школьной жизни; развита мелкая моторика и произвольность; умение выполнять учебные задачи прилагая волевые усилия. При этом умеют внимательно слушать</w:t>
      </w:r>
      <w:r w:rsidR="00D12DF1">
        <w:rPr>
          <w:rFonts w:ascii="Times New Roman" w:hAnsi="Times New Roman" w:cs="Times New Roman"/>
          <w:sz w:val="24"/>
          <w:szCs w:val="24"/>
        </w:rPr>
        <w:t xml:space="preserve"> и правильно и самостоятельно выполнять указания взрослого, умеют работать по зрительно воспринимаемому образцу.</w:t>
      </w:r>
    </w:p>
    <w:p w:rsidR="00D12DF1" w:rsidRDefault="00D12DF1" w:rsidP="007B160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Вместе с тем </w:t>
      </w:r>
      <w:r w:rsidR="00BC412D">
        <w:rPr>
          <w:rFonts w:ascii="Times New Roman" w:hAnsi="Times New Roman" w:cs="Times New Roman"/>
          <w:sz w:val="24"/>
          <w:szCs w:val="24"/>
        </w:rPr>
        <w:t>17</w:t>
      </w:r>
      <w:r w:rsidRPr="002B366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детей со средним уровнем развития, у которых выделяется социальная мотивация по отношению к школе. Они ориентируются в своей работе на образец, слушают указания взрослого, но при выполнении учебной задачи допускают ошибки, затрачивая при этом усилия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большего времени, в логических заданиях не могут аргументировать свой выбор; правильно воспроизводят задания вместе со взрослым.</w:t>
      </w:r>
    </w:p>
    <w:p w:rsidR="00D12DF1" w:rsidRDefault="00D12DF1" w:rsidP="007B160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0E40A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етей с низким уровнем готовности к школе со слаб</w:t>
      </w:r>
      <w:r w:rsidR="000E40AF">
        <w:rPr>
          <w:rFonts w:ascii="Times New Roman" w:hAnsi="Times New Roman" w:cs="Times New Roman"/>
          <w:sz w:val="24"/>
          <w:szCs w:val="24"/>
        </w:rPr>
        <w:t>о развитой мелкой моторикой рук,</w:t>
      </w:r>
      <w:r>
        <w:rPr>
          <w:rFonts w:ascii="Times New Roman" w:hAnsi="Times New Roman" w:cs="Times New Roman"/>
          <w:sz w:val="24"/>
          <w:szCs w:val="24"/>
        </w:rPr>
        <w:t xml:space="preserve"> слабо сформированными графическими навыками</w:t>
      </w:r>
      <w:r w:rsidR="000E40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0A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умею</w:t>
      </w:r>
      <w:r w:rsidR="000E40AF">
        <w:rPr>
          <w:rFonts w:ascii="Times New Roman" w:hAnsi="Times New Roman" w:cs="Times New Roman"/>
          <w:sz w:val="24"/>
          <w:szCs w:val="24"/>
        </w:rPr>
        <w:t>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работать по образцу, путаю</w:t>
      </w:r>
      <w:r w:rsidR="000E40AF">
        <w:rPr>
          <w:rFonts w:ascii="Times New Roman" w:hAnsi="Times New Roman" w:cs="Times New Roman"/>
          <w:sz w:val="24"/>
          <w:szCs w:val="24"/>
        </w:rPr>
        <w:t>щихся</w:t>
      </w:r>
      <w:r>
        <w:rPr>
          <w:rFonts w:ascii="Times New Roman" w:hAnsi="Times New Roman" w:cs="Times New Roman"/>
          <w:sz w:val="24"/>
          <w:szCs w:val="24"/>
        </w:rPr>
        <w:t xml:space="preserve"> в пространственной ориентации</w:t>
      </w:r>
      <w:r w:rsidR="000E40AF"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4C16BF" w:rsidRDefault="004C16BF" w:rsidP="007B160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По разделу «Развитие игровой деятельности» воспитанники показали в основном высокие и средние результаты.</w:t>
      </w:r>
    </w:p>
    <w:p w:rsidR="00FF6DC6" w:rsidRDefault="00FF6DC6" w:rsidP="00FF6DC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3C6444" wp14:editId="63DF7DEF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6DC6" w:rsidRDefault="00FF6DC6" w:rsidP="00FF6DC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Рис.3 Уровни развития игровой деятельности</w:t>
      </w:r>
    </w:p>
    <w:p w:rsidR="00FF6DC6" w:rsidRDefault="00FF6DC6" w:rsidP="00FF6DC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 группах филиала и старшей группе детского сада преобладает в</w:t>
      </w:r>
      <w:r w:rsidR="005F7B2C">
        <w:rPr>
          <w:rFonts w:ascii="Times New Roman" w:hAnsi="Times New Roman" w:cs="Times New Roman"/>
          <w:sz w:val="24"/>
          <w:szCs w:val="24"/>
        </w:rPr>
        <w:t>ысокий уровень развития игровой деятельности. Значительно меньше детей со средним уровнем развития</w:t>
      </w:r>
      <w:r w:rsidR="00D02D60">
        <w:rPr>
          <w:rFonts w:ascii="Times New Roman" w:hAnsi="Times New Roman" w:cs="Times New Roman"/>
          <w:sz w:val="24"/>
          <w:szCs w:val="24"/>
        </w:rPr>
        <w:t>, а процент детей с низким уровнем совершенно незначителен.</w:t>
      </w:r>
    </w:p>
    <w:p w:rsidR="00D7681A" w:rsidRDefault="00BD017E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E6EBC9" wp14:editId="60F044D3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017E" w:rsidRDefault="00BD017E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Рис.4 Уровни социально-коммуникативного развития</w:t>
      </w:r>
    </w:p>
    <w:p w:rsidR="001B0D56" w:rsidRDefault="001B0D5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B0D56" w:rsidRPr="00D7681A" w:rsidRDefault="001B0D5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7681A" w:rsidRDefault="00D7681A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1A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D7681A" w:rsidRDefault="00DA694F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4FA470" wp14:editId="0E643781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0A11" w:rsidRDefault="00B10A11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Рис.5 Уровни физического развития</w:t>
      </w:r>
    </w:p>
    <w:p w:rsidR="001B0D56" w:rsidRDefault="002268DE" w:rsidP="001B0D5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0D56">
        <w:rPr>
          <w:rFonts w:ascii="Times New Roman" w:hAnsi="Times New Roman" w:cs="Times New Roman"/>
          <w:sz w:val="24"/>
          <w:szCs w:val="24"/>
        </w:rPr>
        <w:t xml:space="preserve"> Физическое воспитание в детском саду осуществляется </w:t>
      </w:r>
      <w:r w:rsidR="000E40AF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proofErr w:type="spellStart"/>
      <w:proofErr w:type="gramStart"/>
      <w:r w:rsidR="000E40AF"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="000E40AF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1B0D56">
        <w:rPr>
          <w:rFonts w:ascii="Times New Roman" w:hAnsi="Times New Roman" w:cs="Times New Roman"/>
          <w:sz w:val="24"/>
          <w:szCs w:val="24"/>
        </w:rPr>
        <w:t xml:space="preserve">. Уровень физической подготовленности детей </w:t>
      </w:r>
      <w:r w:rsidR="000E40A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proofErr w:type="gramStart"/>
      <w:r w:rsidR="000E40AF"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="000E40AF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1B0D56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0E40AF">
        <w:rPr>
          <w:rFonts w:ascii="Times New Roman" w:hAnsi="Times New Roman" w:cs="Times New Roman"/>
          <w:sz w:val="24"/>
          <w:szCs w:val="24"/>
        </w:rPr>
        <w:t>ла</w:t>
      </w:r>
      <w:r w:rsidR="001B0D56">
        <w:rPr>
          <w:rFonts w:ascii="Times New Roman" w:hAnsi="Times New Roman" w:cs="Times New Roman"/>
          <w:sz w:val="24"/>
          <w:szCs w:val="24"/>
        </w:rPr>
        <w:t xml:space="preserve"> в соответствии с возрастными нормами. Педагогическая диагностика позволяет определить необходимые средства и методы физического развития, способствующие положительной динамике в развитии</w:t>
      </w:r>
      <w:r>
        <w:rPr>
          <w:rFonts w:ascii="Times New Roman" w:hAnsi="Times New Roman" w:cs="Times New Roman"/>
          <w:sz w:val="24"/>
          <w:szCs w:val="24"/>
        </w:rPr>
        <w:t xml:space="preserve"> двигательных умений и физических качеств, оптимизировать двигательную активность детей в условиях дошкольного учреждения.</w:t>
      </w:r>
    </w:p>
    <w:p w:rsidR="002268DE" w:rsidRDefault="002268DE" w:rsidP="001B0D5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Практический этап заключается в определении начального уровня физической подготовленности с помощью контролирующих методик, заданий и тестов. На контрольном этапе определяется результат, как изменение параметров достижения детей. При этом сравниваются показатели 2х этапов</w:t>
      </w:r>
      <w:r w:rsidR="00740924">
        <w:rPr>
          <w:rFonts w:ascii="Times New Roman" w:hAnsi="Times New Roman" w:cs="Times New Roman"/>
          <w:sz w:val="24"/>
          <w:szCs w:val="24"/>
        </w:rPr>
        <w:t xml:space="preserve"> и делаются выводы о динамике физического развития детей.</w:t>
      </w:r>
    </w:p>
    <w:p w:rsidR="00740924" w:rsidRDefault="00740924" w:rsidP="001B0D5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 целом, анализ показал, что над физическим развитием детей ещё предстоит много работы, так как оно в основном находится на среднем уровне, а детей с высоким развитием физических качеств мало. </w:t>
      </w:r>
    </w:p>
    <w:p w:rsidR="00347D76" w:rsidRDefault="00740924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Физическому воспитанию в последнее время уделяется очень много внимания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наконец было признанно очень ценным во всестороннем развитии человека. Об этом может говорить и введение норм ГТО в школе, и всемирная мода на фитнес и здоровый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 жизни. А основа для физического развития должна закладываться с самого раннего детства. </w:t>
      </w:r>
    </w:p>
    <w:p w:rsidR="00347D76" w:rsidRDefault="00347D7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81A" w:rsidRDefault="00D7681A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1A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347D76" w:rsidRDefault="00347D7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B9F78C" wp14:editId="1D5ABA56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47D76" w:rsidRDefault="00347D7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Рис.6 Уровни познавательного развития</w:t>
      </w:r>
    </w:p>
    <w:p w:rsidR="00347D76" w:rsidRDefault="00347D7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40924" w:rsidRDefault="00545656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40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познавательном развитии дети младшего дошкольного возраста осваивают сенсорные эталоны и накапливают представления об окружающем мире и о себе. Они знают почти все цвета и фигуры, используют наглядные заместители, имеют представления о месте, где они живут, правилах поведения на улице.</w:t>
      </w:r>
    </w:p>
    <w:p w:rsidR="00545656" w:rsidRDefault="00545656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Дети среднего дошкольного возраста могут рассказать о свойствах некоторых объектов неживой природы, выделяют время суток, характерные черты времён года, могут назвать 2-3 органа тела; у них достаточно высока познавательная активность.</w:t>
      </w:r>
    </w:p>
    <w:p w:rsidR="00545656" w:rsidRDefault="00545656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 детей старших и подготовительных групп преобладает высокий уровень развития в ознакомлении с пространственными отношениями, у них развиты элементарные математические и экологические представления, элементы логического мышления.</w:t>
      </w:r>
    </w:p>
    <w:p w:rsidR="00D53260" w:rsidRPr="00347D76" w:rsidRDefault="00D53260" w:rsidP="0074092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3666" w:rsidRDefault="002B366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66" w:rsidRDefault="002B366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66" w:rsidRDefault="002B3666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81A" w:rsidRDefault="00D7681A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1A">
        <w:rPr>
          <w:rFonts w:ascii="Times New Roman" w:hAnsi="Times New Roman" w:cs="Times New Roman"/>
          <w:b/>
          <w:sz w:val="28"/>
          <w:szCs w:val="28"/>
        </w:rPr>
        <w:lastRenderedPageBreak/>
        <w:t>Речевое развитие</w:t>
      </w:r>
    </w:p>
    <w:p w:rsidR="00D7681A" w:rsidRDefault="00926482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3B8264" wp14:editId="0706309D">
            <wp:extent cx="5198165" cy="2653748"/>
            <wp:effectExtent l="0" t="0" r="21590" b="133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6482" w:rsidRDefault="00926482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Рис.7 Уровни речевого развития</w:t>
      </w:r>
    </w:p>
    <w:p w:rsidR="00926482" w:rsidRDefault="00D53260" w:rsidP="00D5326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Речевым развитием детей в ДОУ так же занимаются воспитатели, в </w:t>
      </w:r>
      <w:r w:rsidR="00207DA8">
        <w:rPr>
          <w:rFonts w:ascii="Times New Roman" w:hAnsi="Times New Roman" w:cs="Times New Roman"/>
          <w:sz w:val="24"/>
          <w:szCs w:val="24"/>
        </w:rPr>
        <w:t xml:space="preserve">связи с отсутствием логопеда, но несмотря на это уровень речевого развития достаточно высокий, преобладает средний и высокий уровень развития. </w:t>
      </w:r>
    </w:p>
    <w:p w:rsidR="00207DA8" w:rsidRDefault="00207DA8" w:rsidP="00D5326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Воспитатели детского сада очень много уделяют внимания развитию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мелкой моторики,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известно, благо</w:t>
      </w:r>
      <w:r w:rsidR="00AF69A1">
        <w:rPr>
          <w:rFonts w:ascii="Times New Roman" w:hAnsi="Times New Roman" w:cs="Times New Roman"/>
          <w:sz w:val="24"/>
          <w:szCs w:val="24"/>
        </w:rPr>
        <w:t xml:space="preserve">творно влияет на развитие речи. Так же музыкальными руководителями регулярно проводятся занятия по </w:t>
      </w:r>
      <w:proofErr w:type="spellStart"/>
      <w:r w:rsidR="00AF69A1">
        <w:rPr>
          <w:rFonts w:ascii="Times New Roman" w:hAnsi="Times New Roman" w:cs="Times New Roman"/>
          <w:sz w:val="24"/>
          <w:szCs w:val="24"/>
        </w:rPr>
        <w:t>логоритмике</w:t>
      </w:r>
      <w:proofErr w:type="spellEnd"/>
      <w:r w:rsidR="00AF69A1">
        <w:rPr>
          <w:rFonts w:ascii="Times New Roman" w:hAnsi="Times New Roman" w:cs="Times New Roman"/>
          <w:sz w:val="24"/>
          <w:szCs w:val="24"/>
        </w:rPr>
        <w:t>.</w:t>
      </w:r>
    </w:p>
    <w:p w:rsidR="00DA0837" w:rsidRDefault="00DA0837" w:rsidP="00D7681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69A1" w:rsidRDefault="00D7681A" w:rsidP="00AF69A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81A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A96C43" w:rsidRPr="00AF69A1" w:rsidRDefault="00AF69A1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69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F69A1">
        <w:rPr>
          <w:rFonts w:ascii="Times New Roman" w:hAnsi="Times New Roman" w:cs="Times New Roman"/>
          <w:sz w:val="24"/>
          <w:szCs w:val="24"/>
        </w:rPr>
        <w:t>Основным направление в работе детского сада является художественно – 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развитие. </w:t>
      </w:r>
    </w:p>
    <w:p w:rsidR="00A96C43" w:rsidRDefault="00DA0837" w:rsidP="004B30B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99382" cy="2494722"/>
            <wp:effectExtent l="0" t="0" r="10795" b="203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96C43" w:rsidRPr="00AF69A1" w:rsidRDefault="00AF69A1" w:rsidP="004B30B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F69A1">
        <w:rPr>
          <w:rFonts w:ascii="Times New Roman" w:hAnsi="Times New Roman" w:cs="Times New Roman"/>
          <w:sz w:val="24"/>
          <w:szCs w:val="24"/>
        </w:rPr>
        <w:t>Рис.8 Уровни художественно-эстетического развития</w:t>
      </w:r>
    </w:p>
    <w:p w:rsidR="00AF69A1" w:rsidRDefault="00AF69A1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Поэтому из рисунка 8 мы видим, что уровень развития этих качеств достаточно высокий.</w:t>
      </w:r>
    </w:p>
    <w:p w:rsidR="00ED6EA7" w:rsidRDefault="00AF69A1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Для детей высокого уровня </w:t>
      </w:r>
      <w:r w:rsidR="00ED6EA7">
        <w:rPr>
          <w:rFonts w:ascii="Times New Roman" w:hAnsi="Times New Roman" w:cs="Times New Roman"/>
          <w:sz w:val="28"/>
          <w:szCs w:val="28"/>
        </w:rPr>
        <w:t>развития характерно: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дошкольный возраст:</w:t>
      </w:r>
    </w:p>
    <w:p w:rsidR="00AF69A1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соблюдают композицию и выразительно передают цвет в зависимости от настроения (эмоционального состояния);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передавать форму и цвет изображаемого предмета;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создавать предметы из 2-3 частей, выкладывают готовые детали разной формы, величины, цвета, умеют пользоваться клеем, кистью, салфеткой.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дошкольный возраст: 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создают узнаваемый образ, используя цветовые сочетания, изображают 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ижении и рассказывают о творческом замысле, передают форму предмета, используют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цветосмешение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D6EA7" w:rsidRDefault="00ED6EA7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используют все приёмы лепки, создают образы предметов, объединяя их в коллективную композицию, умеют резать ножницами по прямой и диагонали, самостоятельно вырезают круг из квадрата, овал из прямоугольника</w:t>
      </w:r>
      <w:r w:rsidR="00C9664B">
        <w:rPr>
          <w:rFonts w:ascii="Times New Roman" w:hAnsi="Times New Roman" w:cs="Times New Roman"/>
          <w:sz w:val="28"/>
          <w:szCs w:val="28"/>
        </w:rPr>
        <w:t>, плавно закругляют углы, составляют узоры.</w:t>
      </w:r>
    </w:p>
    <w:p w:rsidR="00C9664B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группы:</w:t>
      </w:r>
    </w:p>
    <w:p w:rsidR="00C9664B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умеют передавать особенности взаимодействия изображаемых объектов;</w:t>
      </w:r>
    </w:p>
    <w:p w:rsidR="00C9664B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используют разнообразные способы и приёмы лепки, умеют передавать форму и пропорции, позы человека и животных, создают сюжетные композиции в лепке и изображения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натуры и по представлению), используют разные способы вырезания.</w:t>
      </w:r>
    </w:p>
    <w:p w:rsidR="00C9664B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Так же, в художественно-эстетическом развитии детей немалое место занимает музыка.</w:t>
      </w:r>
    </w:p>
    <w:p w:rsidR="00642B05" w:rsidRDefault="00C9664B" w:rsidP="00AF69A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Дети высокого уровня развития эмоционально отзываются на музыку разного характера, определяют музыкальный жанр, высказываются об эмоциональном и образном содержании музыки, поют выразительно</w:t>
      </w:r>
      <w:r w:rsidR="002B3666">
        <w:rPr>
          <w:rFonts w:ascii="Times New Roman" w:hAnsi="Times New Roman" w:cs="Times New Roman"/>
          <w:sz w:val="28"/>
          <w:szCs w:val="28"/>
        </w:rPr>
        <w:t>, отхлопывают ритм.</w:t>
      </w:r>
    </w:p>
    <w:p w:rsidR="00642B05" w:rsidRDefault="00642B05" w:rsidP="00642B05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B05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642B05" w:rsidRDefault="00642B05" w:rsidP="00642B0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42B05">
        <w:rPr>
          <w:rFonts w:ascii="Times New Roman" w:hAnsi="Times New Roman" w:cs="Times New Roman"/>
          <w:sz w:val="24"/>
          <w:szCs w:val="24"/>
        </w:rPr>
        <w:t>Главной</w:t>
      </w:r>
      <w:r>
        <w:rPr>
          <w:rFonts w:ascii="Times New Roman" w:hAnsi="Times New Roman" w:cs="Times New Roman"/>
          <w:sz w:val="24"/>
          <w:szCs w:val="24"/>
        </w:rPr>
        <w:t xml:space="preserve"> целью программы является создание благоприятных условий для полноценного проживания ребёнком дошкольного детства в соответствии с возрастными и индивидуальными особенностями, формирование основ базовой культуры личности, предпосылок к учебной деятельности, обеспечение безопасности жизнедеятельности дошкольника.</w:t>
      </w:r>
    </w:p>
    <w:p w:rsidR="00642B05" w:rsidRDefault="00642B05" w:rsidP="00642B0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Воспитателям всех возрастных групп необходимо продолжить работу</w:t>
      </w:r>
      <w:r w:rsidR="00FF35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5E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F35E2">
        <w:rPr>
          <w:rFonts w:ascii="Times New Roman" w:hAnsi="Times New Roman" w:cs="Times New Roman"/>
          <w:sz w:val="24"/>
          <w:szCs w:val="24"/>
        </w:rPr>
        <w:t>:</w:t>
      </w:r>
    </w:p>
    <w:p w:rsidR="00FF35E2" w:rsidRDefault="0065750E" w:rsidP="00FF35E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Проектированию индивидуального образовательного маршрута каждого ребёнка группы с целью создания оптимальных условий для реализации потенциальных возможностей каждого воспитанника в социально-личностном развитии;</w:t>
      </w:r>
    </w:p>
    <w:p w:rsidR="0065750E" w:rsidRDefault="0065750E" w:rsidP="00FF35E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Познавательному экспериментированию;</w:t>
      </w:r>
    </w:p>
    <w:p w:rsidR="0065750E" w:rsidRDefault="0065750E" w:rsidP="00FF35E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у детей способности преобразовывать способы решения задач (проблем)</w:t>
      </w:r>
      <w:r w:rsidR="00470165">
        <w:rPr>
          <w:rFonts w:ascii="Times New Roman" w:hAnsi="Times New Roman" w:cs="Times New Roman"/>
          <w:sz w:val="24"/>
          <w:szCs w:val="24"/>
        </w:rPr>
        <w:t xml:space="preserve"> в зависимости от ситуации, применять самостоятельно усвоенные знания, обращаться за помощью к взрослому; самостоятельности в выполнении гигиенических процедур, установлении причинно-следственных связей, достижении предметно-практических целей:</w:t>
      </w:r>
    </w:p>
    <w:p w:rsidR="00470165" w:rsidRDefault="00470165" w:rsidP="00FF35E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Формированию:</w:t>
      </w:r>
    </w:p>
    <w:p w:rsidR="00470165" w:rsidRDefault="00470165" w:rsidP="004701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культуры общения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</w:t>
      </w:r>
      <w:r w:rsidR="00852A1C">
        <w:rPr>
          <w:rFonts w:ascii="Times New Roman" w:hAnsi="Times New Roman" w:cs="Times New Roman"/>
          <w:sz w:val="24"/>
          <w:szCs w:val="24"/>
        </w:rPr>
        <w:t>, навыков общения со сверстниками;</w:t>
      </w:r>
    </w:p>
    <w:p w:rsidR="00852A1C" w:rsidRDefault="00852A1C" w:rsidP="004701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эмоциональной отзывчивости в деятельности и общении, отклика на эмоции близких людей и друзей;</w:t>
      </w:r>
    </w:p>
    <w:p w:rsidR="00852A1C" w:rsidRDefault="00852A1C" w:rsidP="004701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представлений о Республике, государстве и мире; представлений о себе, природе родного края</w:t>
      </w:r>
      <w:r w:rsidR="00BA0DF8">
        <w:rPr>
          <w:rFonts w:ascii="Times New Roman" w:hAnsi="Times New Roman" w:cs="Times New Roman"/>
          <w:sz w:val="24"/>
          <w:szCs w:val="24"/>
        </w:rPr>
        <w:t>;</w:t>
      </w:r>
    </w:p>
    <w:p w:rsidR="00BA0DF8" w:rsidRDefault="00BA0DF8" w:rsidP="00470165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потребности детей младшего дошкольного возраста в двигательной активности и игре;</w:t>
      </w:r>
    </w:p>
    <w:p w:rsidR="00BA0DF8" w:rsidRDefault="00BA0DF8" w:rsidP="00BA0DF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Овладению необходимыми умениями и навыками деятельности (игра, труд);</w:t>
      </w:r>
    </w:p>
    <w:p w:rsidR="00BA0DF8" w:rsidRDefault="00BA0DF8" w:rsidP="00BA0DF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осуществлению дифференцированного и индивидуального подхода в подборе форм организации, методов и приёмов воспитания и обучения детей.</w:t>
      </w:r>
    </w:p>
    <w:p w:rsidR="00BA0DF8" w:rsidRDefault="00BA0DF8" w:rsidP="00BA0DF8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Кроме того необходимо обратить внимание на развитие ручного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детей, произвольной регуляции их деятельности, а также рассмотреть возможность консультативной помощи родителям совместно с педагогом-психологом.</w:t>
      </w:r>
    </w:p>
    <w:p w:rsidR="00BA0DF8" w:rsidRDefault="00BA0DF8" w:rsidP="00255C98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5C9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Для реализации цели программы </w:t>
      </w:r>
      <w:r w:rsidR="00255C98">
        <w:rPr>
          <w:rFonts w:ascii="Times New Roman" w:hAnsi="Times New Roman" w:cs="Times New Roman"/>
          <w:sz w:val="24"/>
          <w:szCs w:val="24"/>
        </w:rPr>
        <w:t>педагогическому коллективу необходимо обращать внимание на индивидуальные особенности каждого ребёнка, уметь выделять слабые стороны и работать над ними. Устанавливать тесные контакты с семьёй. Хорошо усвоить такое понятие, как «взаимодействие по должности» и работать слаженно и сообща.</w:t>
      </w:r>
    </w:p>
    <w:p w:rsidR="004B30BB" w:rsidRDefault="004B30BB" w:rsidP="002B366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BB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деятельности МБДОУ №28</w:t>
      </w:r>
    </w:p>
    <w:p w:rsidR="002B3666" w:rsidRPr="002B3666" w:rsidRDefault="002B3666" w:rsidP="002B366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311"/>
        <w:gridCol w:w="1428"/>
      </w:tblGrid>
      <w:tr w:rsidR="004B30BB" w:rsidRPr="001840EA" w:rsidTr="004B30BB">
        <w:trPr>
          <w:trHeight w:val="381"/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rPr>
                <w:b/>
                <w:bCs/>
              </w:rPr>
              <w:t xml:space="preserve">№ </w:t>
            </w:r>
            <w:proofErr w:type="gramStart"/>
            <w:r w:rsidRPr="001840EA">
              <w:rPr>
                <w:b/>
                <w:bCs/>
              </w:rPr>
              <w:t>п</w:t>
            </w:r>
            <w:proofErr w:type="gramEnd"/>
            <w:r w:rsidRPr="001840EA">
              <w:rPr>
                <w:b/>
                <w:bCs/>
              </w:rPr>
              <w:t>/п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rPr>
                <w:b/>
                <w:bCs/>
              </w:rPr>
              <w:t>Показатели</w:t>
            </w:r>
          </w:p>
        </w:tc>
        <w:tc>
          <w:tcPr>
            <w:tcW w:w="1441" w:type="dxa"/>
            <w:vAlign w:val="center"/>
            <w:hideMark/>
          </w:tcPr>
          <w:p w:rsidR="004B30BB" w:rsidRPr="004B30BB" w:rsidRDefault="004B30BB" w:rsidP="004B30BB">
            <w:pPr>
              <w:jc w:val="center"/>
              <w:rPr>
                <w:b/>
              </w:rPr>
            </w:pPr>
            <w:proofErr w:type="spellStart"/>
            <w:r w:rsidRPr="004B30BB">
              <w:rPr>
                <w:b/>
                <w:bCs/>
              </w:rPr>
              <w:t>Ед</w:t>
            </w:r>
            <w:proofErr w:type="gramStart"/>
            <w:r w:rsidRPr="004B30BB">
              <w:rPr>
                <w:b/>
                <w:bCs/>
              </w:rPr>
              <w:t>.и</w:t>
            </w:r>
            <w:proofErr w:type="gramEnd"/>
            <w:r w:rsidRPr="004B30BB">
              <w:rPr>
                <w:b/>
                <w:bCs/>
              </w:rPr>
              <w:t>змер</w:t>
            </w:r>
            <w:proofErr w:type="spellEnd"/>
            <w:r w:rsidRPr="004B30BB">
              <w:rPr>
                <w:b/>
                <w:bCs/>
              </w:rPr>
              <w:t>.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Образовательная деятельность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 xml:space="preserve">Общая численность воспитанников, </w:t>
            </w:r>
            <w:proofErr w:type="gramStart"/>
            <w:r w:rsidRPr="001840EA">
              <w:t>осваивающих</w:t>
            </w:r>
            <w:proofErr w:type="gramEnd"/>
            <w:r w:rsidRPr="001840EA">
              <w:t xml:space="preserve"> образовательную программу дошкольного образования, в том числе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</w:p>
          <w:p w:rsidR="004B30BB" w:rsidRPr="001840EA" w:rsidRDefault="009E341E" w:rsidP="00E93BA8">
            <w:pPr>
              <w:jc w:val="center"/>
            </w:pPr>
            <w:r>
              <w:t>99</w:t>
            </w:r>
            <w:r w:rsidR="004B30BB">
              <w:t xml:space="preserve"> </w:t>
            </w:r>
            <w:r w:rsidR="00E93BA8">
              <w:t>детей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1.1.1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 xml:space="preserve">В </w:t>
            </w:r>
            <w:proofErr w:type="gramStart"/>
            <w:r w:rsidRPr="001840EA">
              <w:t>режиме полного дня</w:t>
            </w:r>
            <w:proofErr w:type="gramEnd"/>
            <w:r w:rsidRPr="001840EA">
              <w:t xml:space="preserve"> (</w:t>
            </w:r>
            <w:r>
              <w:t>10,5</w:t>
            </w:r>
            <w:r w:rsidRPr="001840EA">
              <w:t xml:space="preserve"> часов)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9E341E" w:rsidP="009E341E">
            <w:pPr>
              <w:jc w:val="center"/>
            </w:pPr>
            <w:r>
              <w:t>99</w:t>
            </w:r>
            <w:r w:rsidR="004B30BB">
              <w:t xml:space="preserve"> </w:t>
            </w:r>
            <w:r w:rsidR="00E93BA8">
              <w:t>детей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1.1.2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В режиме кратковременного пребывания (3-5 часов)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1.1.3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В семейной дошкольной группе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1.1.4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2B3666" w:rsidP="004B30BB">
            <w:pPr>
              <w:jc w:val="center"/>
            </w:pPr>
            <w:r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Общая численность воспитанников в возрасте до 3 лет</w:t>
            </w:r>
          </w:p>
        </w:tc>
        <w:tc>
          <w:tcPr>
            <w:tcW w:w="1441" w:type="dxa"/>
            <w:vAlign w:val="center"/>
          </w:tcPr>
          <w:p w:rsidR="004B30BB" w:rsidRPr="009E341E" w:rsidRDefault="009E341E" w:rsidP="002B3666">
            <w:pPr>
              <w:jc w:val="center"/>
            </w:pPr>
            <w:r w:rsidRPr="009E341E">
              <w:t>22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1.3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 xml:space="preserve">Общая численность воспитанников в возрасте от 3 до </w:t>
            </w:r>
            <w:r>
              <w:t>7</w:t>
            </w:r>
            <w:r w:rsidRPr="001840EA">
              <w:t>  лет</w:t>
            </w:r>
          </w:p>
        </w:tc>
        <w:tc>
          <w:tcPr>
            <w:tcW w:w="1441" w:type="dxa"/>
            <w:vAlign w:val="center"/>
          </w:tcPr>
          <w:p w:rsidR="004B30BB" w:rsidRPr="009E341E" w:rsidRDefault="009E341E" w:rsidP="009E341E">
            <w:pPr>
              <w:jc w:val="center"/>
            </w:pPr>
            <w:r w:rsidRPr="009E341E">
              <w:t>77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1.4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 xml:space="preserve">Численность/удельный вес численности воспитанников в общей численности воспитанников, </w:t>
            </w:r>
            <w:proofErr w:type="gramStart"/>
            <w:r w:rsidRPr="001840EA">
              <w:t>получающих</w:t>
            </w:r>
            <w:proofErr w:type="gramEnd"/>
            <w:r w:rsidRPr="001840EA">
              <w:t xml:space="preserve"> услуги присмотра и ухода: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1.4.1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 xml:space="preserve">В </w:t>
            </w:r>
            <w:proofErr w:type="gramStart"/>
            <w:r w:rsidRPr="001840EA">
              <w:t>режиме полного дня</w:t>
            </w:r>
            <w:proofErr w:type="gramEnd"/>
            <w:r w:rsidRPr="001840EA">
              <w:t xml:space="preserve"> (8-12 часов)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1.4.2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В режиме продлённого дня (12ч)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1.4.3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В режиме круглосуточного пребывания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1.5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 xml:space="preserve">Численность/удельный вес численности воспитанников с ограниченными возможностями здоровья в общей численности воспитанников, </w:t>
            </w:r>
            <w:proofErr w:type="gramStart"/>
            <w:r w:rsidRPr="001840EA">
              <w:t>получающих</w:t>
            </w:r>
            <w:proofErr w:type="gramEnd"/>
            <w:r w:rsidRPr="001840EA">
              <w:t xml:space="preserve"> услуги: (ТНР)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1.5.1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По коррекции недостатков в физическом</w:t>
            </w:r>
            <w:r w:rsidR="00E93BA8">
              <w:t xml:space="preserve"> </w:t>
            </w:r>
            <w:r w:rsidRPr="001840EA">
              <w:t>и (или) психическом развитии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1.5.2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По освоению образовательной программы дошкольного образования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1.5.3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По присмотру и уходу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-</w:t>
            </w:r>
          </w:p>
        </w:tc>
      </w:tr>
      <w:tr w:rsidR="004B30BB" w:rsidRPr="001840EA" w:rsidTr="009E341E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1.6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41" w:type="dxa"/>
            <w:vAlign w:val="center"/>
          </w:tcPr>
          <w:p w:rsidR="004B30BB" w:rsidRPr="009E341E" w:rsidRDefault="009E341E" w:rsidP="004B30BB">
            <w:pPr>
              <w:jc w:val="center"/>
            </w:pPr>
            <w:r w:rsidRPr="009E341E">
              <w:t>2,6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1.7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Общая численность педагогических работников, в том числе: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1.7.1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  <w:r>
              <w:t>9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1.7.2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 xml:space="preserve">Численность/удельный вес численности педагогических работников, </w:t>
            </w:r>
            <w:r w:rsidRPr="001840EA">
              <w:lastRenderedPageBreak/>
              <w:t>имеющих высшее образование педагогической направленности (профиля)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  <w:r>
              <w:lastRenderedPageBreak/>
              <w:t>8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lastRenderedPageBreak/>
              <w:t>1.7.3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  <w:r>
              <w:t>-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1.7.4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  <w:r>
              <w:t>1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1.8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1.8.1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Высшая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  <w:r>
              <w:t>1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1.8.2.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Первая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  <w:r>
              <w:t>5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1.9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Численность/удельный вес численности педагогических работников в 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1.9.1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До 5 лет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  <w:r>
              <w:t>4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1.9.2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Свыше 30 лет</w:t>
            </w: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  <w:r>
              <w:t>2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1.10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>
              <w:t>4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>
              <w:t>2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proofErr w:type="gramStart"/>
            <w:r w:rsidRPr="001840EA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>
              <w:t>1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1.13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>
              <w:t>1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1.14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>
              <w:t>1/8,25</w:t>
            </w:r>
            <w:r w:rsidRPr="001840EA">
              <w:t>человек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1.15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</w:tcPr>
          <w:p w:rsidR="004B30BB" w:rsidRPr="001840EA" w:rsidRDefault="004B30BB" w:rsidP="004B30BB">
            <w:pPr>
              <w:jc w:val="center"/>
            </w:pPr>
          </w:p>
        </w:tc>
        <w:tc>
          <w:tcPr>
            <w:tcW w:w="8274" w:type="dxa"/>
            <w:vAlign w:val="center"/>
          </w:tcPr>
          <w:p w:rsidR="004B30BB" w:rsidRPr="001840EA" w:rsidRDefault="004B30BB" w:rsidP="004B30BB">
            <w:pPr>
              <w:jc w:val="center"/>
            </w:pPr>
          </w:p>
        </w:tc>
        <w:tc>
          <w:tcPr>
            <w:tcW w:w="1441" w:type="dxa"/>
            <w:vAlign w:val="center"/>
          </w:tcPr>
          <w:p w:rsidR="004B30BB" w:rsidRPr="001840EA" w:rsidRDefault="004B30BB" w:rsidP="004B30BB">
            <w:pPr>
              <w:jc w:val="center"/>
            </w:pP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1.15.2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Инструктора по физической культуре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E93BA8" w:rsidP="004B30BB">
            <w:pPr>
              <w:jc w:val="center"/>
            </w:pPr>
            <w:r>
              <w:t>вакансия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1.15.3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Учителя-логопеда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Нет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1.15.4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Логопеда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Нет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1.15.5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Учителя-дефектолога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Нет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1.15.6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Педагога-психолога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Да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2.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Инфраструктура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2.1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>
              <w:t>6</w:t>
            </w:r>
            <w:r w:rsidRPr="001840EA">
              <w:t>,</w:t>
            </w:r>
            <w:r>
              <w:t>5</w:t>
            </w:r>
            <w:r w:rsidRPr="001840EA">
              <w:t xml:space="preserve"> м</w:t>
            </w:r>
            <w:proofErr w:type="gramStart"/>
            <w:r w:rsidRPr="001840EA">
              <w:rPr>
                <w:vertAlign w:val="superscript"/>
              </w:rPr>
              <w:t>2</w:t>
            </w:r>
            <w:proofErr w:type="gramEnd"/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2.2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Наличие физкультурного зала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да</w:t>
            </w:r>
          </w:p>
        </w:tc>
      </w:tr>
      <w:tr w:rsidR="004B30BB" w:rsidRPr="001840EA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2.3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Наличие музыкального зала</w:t>
            </w:r>
          </w:p>
        </w:tc>
        <w:tc>
          <w:tcPr>
            <w:tcW w:w="1441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Да</w:t>
            </w:r>
          </w:p>
        </w:tc>
      </w:tr>
      <w:tr w:rsidR="004B30BB" w:rsidRPr="00DB1D6D" w:rsidTr="004B30BB">
        <w:trPr>
          <w:tblCellSpacing w:w="0" w:type="dxa"/>
        </w:trPr>
        <w:tc>
          <w:tcPr>
            <w:tcW w:w="648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2.4</w:t>
            </w:r>
          </w:p>
        </w:tc>
        <w:tc>
          <w:tcPr>
            <w:tcW w:w="8274" w:type="dxa"/>
            <w:vAlign w:val="center"/>
            <w:hideMark/>
          </w:tcPr>
          <w:p w:rsidR="004B30BB" w:rsidRPr="001840EA" w:rsidRDefault="004B30BB" w:rsidP="004B30BB">
            <w:pPr>
              <w:jc w:val="center"/>
            </w:pPr>
            <w:r w:rsidRPr="001840EA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4B30BB" w:rsidRPr="001840EA" w:rsidRDefault="004B30BB" w:rsidP="004B30BB">
            <w:pPr>
              <w:jc w:val="center"/>
            </w:pPr>
          </w:p>
        </w:tc>
        <w:tc>
          <w:tcPr>
            <w:tcW w:w="1441" w:type="dxa"/>
            <w:vAlign w:val="center"/>
            <w:hideMark/>
          </w:tcPr>
          <w:p w:rsidR="004B30BB" w:rsidRPr="00DB1D6D" w:rsidRDefault="004B30BB" w:rsidP="004B30BB">
            <w:pPr>
              <w:jc w:val="center"/>
            </w:pPr>
            <w:r w:rsidRPr="001840EA">
              <w:t>Да</w:t>
            </w:r>
          </w:p>
        </w:tc>
      </w:tr>
    </w:tbl>
    <w:p w:rsidR="004B30BB" w:rsidRPr="004B30BB" w:rsidRDefault="004B30BB" w:rsidP="004B30BB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868" w:rsidRPr="008D20CD" w:rsidRDefault="00737868" w:rsidP="008D20CD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D20CD" w:rsidRPr="00596C7B" w:rsidRDefault="008D20CD" w:rsidP="008D20C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D20CD" w:rsidRPr="00596C7B" w:rsidSect="00407C8B">
      <w:pgSz w:w="11906" w:h="16838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B29"/>
    <w:multiLevelType w:val="hybridMultilevel"/>
    <w:tmpl w:val="68D2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D03F5"/>
    <w:multiLevelType w:val="hybridMultilevel"/>
    <w:tmpl w:val="F60CD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F14DC"/>
    <w:multiLevelType w:val="hybridMultilevel"/>
    <w:tmpl w:val="6C4C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60C24"/>
    <w:multiLevelType w:val="hybridMultilevel"/>
    <w:tmpl w:val="F8FA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F7"/>
    <w:rsid w:val="00050B79"/>
    <w:rsid w:val="0006028F"/>
    <w:rsid w:val="0006040B"/>
    <w:rsid w:val="000E40AF"/>
    <w:rsid w:val="00115A73"/>
    <w:rsid w:val="0013087E"/>
    <w:rsid w:val="00190037"/>
    <w:rsid w:val="001B0D56"/>
    <w:rsid w:val="001D5100"/>
    <w:rsid w:val="00207A79"/>
    <w:rsid w:val="00207DA8"/>
    <w:rsid w:val="00214FE8"/>
    <w:rsid w:val="002268DE"/>
    <w:rsid w:val="00236C06"/>
    <w:rsid w:val="00255C98"/>
    <w:rsid w:val="002561AF"/>
    <w:rsid w:val="002731C1"/>
    <w:rsid w:val="0028147B"/>
    <w:rsid w:val="002B3666"/>
    <w:rsid w:val="00347D76"/>
    <w:rsid w:val="003505DB"/>
    <w:rsid w:val="00382E52"/>
    <w:rsid w:val="003965B0"/>
    <w:rsid w:val="003A24B2"/>
    <w:rsid w:val="003B4B8A"/>
    <w:rsid w:val="003B59A2"/>
    <w:rsid w:val="00407C8B"/>
    <w:rsid w:val="0043141B"/>
    <w:rsid w:val="0043706D"/>
    <w:rsid w:val="00470165"/>
    <w:rsid w:val="004841BE"/>
    <w:rsid w:val="004B30BB"/>
    <w:rsid w:val="004C16BF"/>
    <w:rsid w:val="004C59EE"/>
    <w:rsid w:val="004D6222"/>
    <w:rsid w:val="004E5E72"/>
    <w:rsid w:val="005200E2"/>
    <w:rsid w:val="00522EC5"/>
    <w:rsid w:val="005244FE"/>
    <w:rsid w:val="00545656"/>
    <w:rsid w:val="00585204"/>
    <w:rsid w:val="00596C7B"/>
    <w:rsid w:val="005A31F2"/>
    <w:rsid w:val="005B15FF"/>
    <w:rsid w:val="005E5BC8"/>
    <w:rsid w:val="005F7B2C"/>
    <w:rsid w:val="006365C3"/>
    <w:rsid w:val="00642B05"/>
    <w:rsid w:val="0065750E"/>
    <w:rsid w:val="00717C85"/>
    <w:rsid w:val="00737868"/>
    <w:rsid w:val="00740924"/>
    <w:rsid w:val="00784B7D"/>
    <w:rsid w:val="00791FE6"/>
    <w:rsid w:val="007B160E"/>
    <w:rsid w:val="007C521D"/>
    <w:rsid w:val="008147B5"/>
    <w:rsid w:val="00852A1C"/>
    <w:rsid w:val="00855A47"/>
    <w:rsid w:val="00862D76"/>
    <w:rsid w:val="00875AD8"/>
    <w:rsid w:val="008A6F0B"/>
    <w:rsid w:val="008D20CD"/>
    <w:rsid w:val="008F6438"/>
    <w:rsid w:val="009261A4"/>
    <w:rsid w:val="00926482"/>
    <w:rsid w:val="00982BD3"/>
    <w:rsid w:val="009B30AF"/>
    <w:rsid w:val="009E341E"/>
    <w:rsid w:val="009F4F6F"/>
    <w:rsid w:val="00A17397"/>
    <w:rsid w:val="00A225C0"/>
    <w:rsid w:val="00A4556E"/>
    <w:rsid w:val="00A60BF7"/>
    <w:rsid w:val="00A92B32"/>
    <w:rsid w:val="00A96C43"/>
    <w:rsid w:val="00AC16B6"/>
    <w:rsid w:val="00AC458A"/>
    <w:rsid w:val="00AF182E"/>
    <w:rsid w:val="00AF69A1"/>
    <w:rsid w:val="00B10A11"/>
    <w:rsid w:val="00B278B8"/>
    <w:rsid w:val="00B86683"/>
    <w:rsid w:val="00BA0DF8"/>
    <w:rsid w:val="00BC15C5"/>
    <w:rsid w:val="00BC412D"/>
    <w:rsid w:val="00BD017E"/>
    <w:rsid w:val="00C04E22"/>
    <w:rsid w:val="00C73225"/>
    <w:rsid w:val="00C80C82"/>
    <w:rsid w:val="00C9664B"/>
    <w:rsid w:val="00CA3A2D"/>
    <w:rsid w:val="00D02D60"/>
    <w:rsid w:val="00D12DF1"/>
    <w:rsid w:val="00D53260"/>
    <w:rsid w:val="00D56328"/>
    <w:rsid w:val="00D63C49"/>
    <w:rsid w:val="00D7681A"/>
    <w:rsid w:val="00DA0837"/>
    <w:rsid w:val="00DA694F"/>
    <w:rsid w:val="00DA7792"/>
    <w:rsid w:val="00DC6705"/>
    <w:rsid w:val="00DD524B"/>
    <w:rsid w:val="00E03194"/>
    <w:rsid w:val="00E26115"/>
    <w:rsid w:val="00E93BA8"/>
    <w:rsid w:val="00EB2786"/>
    <w:rsid w:val="00ED2D16"/>
    <w:rsid w:val="00ED6EA7"/>
    <w:rsid w:val="00F0464D"/>
    <w:rsid w:val="00F3449B"/>
    <w:rsid w:val="00FF35E2"/>
    <w:rsid w:val="00FF3FB9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8036717346185106"/>
          <c:y val="0"/>
          <c:w val="0.5850014550719479"/>
          <c:h val="0.832487274358358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7</c:v>
                </c:pt>
                <c:pt idx="3">
                  <c:v>25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32</c:v>
                </c:pt>
                <c:pt idx="2">
                  <c:v>13</c:v>
                </c:pt>
                <c:pt idx="3">
                  <c:v>60</c:v>
                </c:pt>
                <c:pt idx="4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25</c:v>
                </c:pt>
                <c:pt idx="1">
                  <c:v>61</c:v>
                </c:pt>
                <c:pt idx="2">
                  <c:v>87</c:v>
                </c:pt>
                <c:pt idx="3">
                  <c:v>15</c:v>
                </c:pt>
                <c:pt idx="4">
                  <c:v>88.8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393984"/>
        <c:axId val="56272000"/>
      </c:barChart>
      <c:catAx>
        <c:axId val="68393984"/>
        <c:scaling>
          <c:orientation val="minMax"/>
        </c:scaling>
        <c:delete val="0"/>
        <c:axPos val="l"/>
        <c:majorTickMark val="out"/>
        <c:minorTickMark val="none"/>
        <c:tickLblPos val="nextTo"/>
        <c:crossAx val="56272000"/>
        <c:crosses val="autoZero"/>
        <c:auto val="1"/>
        <c:lblAlgn val="ctr"/>
        <c:lblOffset val="100"/>
        <c:noMultiLvlLbl val="0"/>
      </c:catAx>
      <c:valAx>
        <c:axId val="562720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8393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8036717346185106"/>
          <c:y val="0"/>
          <c:w val="0.5850014550719479"/>
          <c:h val="0.832487274358358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48</c:v>
                </c:pt>
                <c:pt idx="1">
                  <c:v>18</c:v>
                </c:pt>
                <c:pt idx="2">
                  <c:v>13</c:v>
                </c:pt>
                <c:pt idx="3">
                  <c:v>53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</c:v>
                </c:pt>
                <c:pt idx="1">
                  <c:v>35</c:v>
                </c:pt>
                <c:pt idx="2">
                  <c:v>27</c:v>
                </c:pt>
                <c:pt idx="3">
                  <c:v>40</c:v>
                </c:pt>
                <c:pt idx="4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47</c:v>
                </c:pt>
                <c:pt idx="2">
                  <c:v>60</c:v>
                </c:pt>
                <c:pt idx="3">
                  <c:v>7</c:v>
                </c:pt>
                <c:pt idx="4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210752"/>
        <c:axId val="57212288"/>
      </c:barChart>
      <c:catAx>
        <c:axId val="57210752"/>
        <c:scaling>
          <c:orientation val="minMax"/>
        </c:scaling>
        <c:delete val="0"/>
        <c:axPos val="l"/>
        <c:majorTickMark val="out"/>
        <c:minorTickMark val="none"/>
        <c:tickLblPos val="nextTo"/>
        <c:crossAx val="57212288"/>
        <c:crosses val="autoZero"/>
        <c:auto val="1"/>
        <c:lblAlgn val="ctr"/>
        <c:lblOffset val="100"/>
        <c:noMultiLvlLbl val="0"/>
      </c:catAx>
      <c:valAx>
        <c:axId val="572122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7210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</c:v>
                </c:pt>
                <c:pt idx="1">
                  <c:v>35</c:v>
                </c:pt>
                <c:pt idx="2">
                  <c:v>18</c:v>
                </c:pt>
                <c:pt idx="3">
                  <c:v>72</c:v>
                </c:pt>
                <c:pt idx="4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29</c:v>
                </c:pt>
                <c:pt idx="1">
                  <c:v>59</c:v>
                </c:pt>
                <c:pt idx="2">
                  <c:v>37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</c:v>
                </c:pt>
                <c:pt idx="1">
                  <c:v>6</c:v>
                </c:pt>
                <c:pt idx="2">
                  <c:v>45</c:v>
                </c:pt>
                <c:pt idx="3">
                  <c:v>8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56448128"/>
        <c:axId val="56449664"/>
        <c:axId val="0"/>
      </c:bar3DChart>
      <c:catAx>
        <c:axId val="56448128"/>
        <c:scaling>
          <c:orientation val="minMax"/>
        </c:scaling>
        <c:delete val="0"/>
        <c:axPos val="l"/>
        <c:majorTickMark val="out"/>
        <c:minorTickMark val="none"/>
        <c:tickLblPos val="nextTo"/>
        <c:crossAx val="56449664"/>
        <c:crosses val="autoZero"/>
        <c:auto val="1"/>
        <c:lblAlgn val="ctr"/>
        <c:lblOffset val="100"/>
        <c:noMultiLvlLbl val="0"/>
      </c:catAx>
      <c:valAx>
        <c:axId val="564496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6448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64</c:v>
                </c:pt>
                <c:pt idx="1">
                  <c:v>32</c:v>
                </c:pt>
                <c:pt idx="2">
                  <c:v>20</c:v>
                </c:pt>
                <c:pt idx="3">
                  <c:v>61</c:v>
                </c:pt>
                <c:pt idx="4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  <c:pt idx="1">
                  <c:v>53</c:v>
                </c:pt>
                <c:pt idx="2">
                  <c:v>57</c:v>
                </c:pt>
                <c:pt idx="3">
                  <c:v>33</c:v>
                </c:pt>
                <c:pt idx="4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23</c:v>
                </c:pt>
                <c:pt idx="3">
                  <c:v>6</c:v>
                </c:pt>
                <c:pt idx="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0584192"/>
        <c:axId val="110585728"/>
        <c:axId val="0"/>
      </c:bar3DChart>
      <c:catAx>
        <c:axId val="110584192"/>
        <c:scaling>
          <c:orientation val="minMax"/>
        </c:scaling>
        <c:delete val="0"/>
        <c:axPos val="l"/>
        <c:majorTickMark val="out"/>
        <c:minorTickMark val="none"/>
        <c:tickLblPos val="nextTo"/>
        <c:crossAx val="110585728"/>
        <c:crosses val="autoZero"/>
        <c:auto val="1"/>
        <c:lblAlgn val="ctr"/>
        <c:lblOffset val="100"/>
        <c:noMultiLvlLbl val="0"/>
      </c:catAx>
      <c:valAx>
        <c:axId val="1105857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0584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76</c:v>
                </c:pt>
                <c:pt idx="1">
                  <c:v>7</c:v>
                </c:pt>
                <c:pt idx="2">
                  <c:v>0</c:v>
                </c:pt>
                <c:pt idx="3">
                  <c:v>70</c:v>
                </c:pt>
                <c:pt idx="4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63</c:v>
                </c:pt>
                <c:pt idx="2">
                  <c:v>65</c:v>
                </c:pt>
                <c:pt idx="3">
                  <c:v>18</c:v>
                </c:pt>
                <c:pt idx="4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</c:v>
                </c:pt>
                <c:pt idx="1">
                  <c:v>30</c:v>
                </c:pt>
                <c:pt idx="2">
                  <c:v>35</c:v>
                </c:pt>
                <c:pt idx="3">
                  <c:v>12</c:v>
                </c:pt>
                <c:pt idx="4">
                  <c:v>13.3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0607744"/>
        <c:axId val="110613632"/>
        <c:axId val="0"/>
      </c:bar3DChart>
      <c:catAx>
        <c:axId val="110607744"/>
        <c:scaling>
          <c:orientation val="minMax"/>
        </c:scaling>
        <c:delete val="0"/>
        <c:axPos val="l"/>
        <c:majorTickMark val="out"/>
        <c:minorTickMark val="none"/>
        <c:tickLblPos val="nextTo"/>
        <c:crossAx val="110613632"/>
        <c:crosses val="autoZero"/>
        <c:auto val="1"/>
        <c:lblAlgn val="ctr"/>
        <c:lblOffset val="100"/>
        <c:noMultiLvlLbl val="0"/>
      </c:catAx>
      <c:valAx>
        <c:axId val="1106136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0607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61</c:v>
                </c:pt>
                <c:pt idx="1">
                  <c:v>20</c:v>
                </c:pt>
                <c:pt idx="2">
                  <c:v>16</c:v>
                </c:pt>
                <c:pt idx="3">
                  <c:v>69</c:v>
                </c:pt>
                <c:pt idx="4">
                  <c:v>56.6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31</c:v>
                </c:pt>
                <c:pt idx="1">
                  <c:v>56</c:v>
                </c:pt>
                <c:pt idx="2">
                  <c:v>50</c:v>
                </c:pt>
                <c:pt idx="3">
                  <c:v>23</c:v>
                </c:pt>
                <c:pt idx="4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</c:v>
                </c:pt>
                <c:pt idx="1">
                  <c:v>24</c:v>
                </c:pt>
                <c:pt idx="2">
                  <c:v>34</c:v>
                </c:pt>
                <c:pt idx="3">
                  <c:v>8</c:v>
                </c:pt>
                <c:pt idx="4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6908416"/>
        <c:axId val="56914304"/>
        <c:axId val="0"/>
      </c:bar3DChart>
      <c:catAx>
        <c:axId val="56908416"/>
        <c:scaling>
          <c:orientation val="minMax"/>
        </c:scaling>
        <c:delete val="0"/>
        <c:axPos val="l"/>
        <c:majorTickMark val="out"/>
        <c:minorTickMark val="none"/>
        <c:tickLblPos val="nextTo"/>
        <c:crossAx val="56914304"/>
        <c:crosses val="autoZero"/>
        <c:auto val="1"/>
        <c:lblAlgn val="ctr"/>
        <c:lblOffset val="100"/>
        <c:noMultiLvlLbl val="0"/>
      </c:catAx>
      <c:valAx>
        <c:axId val="569143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6908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149496937882766"/>
          <c:y val="4.3650793650793648E-2"/>
          <c:w val="0.61796223388743077"/>
          <c:h val="0.8767791526059242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</c:v>
                </c:pt>
                <c:pt idx="1">
                  <c:v>12</c:v>
                </c:pt>
                <c:pt idx="2">
                  <c:v>0</c:v>
                </c:pt>
                <c:pt idx="3">
                  <c:v>58</c:v>
                </c:pt>
                <c:pt idx="4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</c:v>
                </c:pt>
                <c:pt idx="1">
                  <c:v>56</c:v>
                </c:pt>
                <c:pt idx="2">
                  <c:v>19</c:v>
                </c:pt>
                <c:pt idx="3">
                  <c:v>24</c:v>
                </c:pt>
                <c:pt idx="4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32</c:v>
                </c:pt>
                <c:pt idx="2">
                  <c:v>81</c:v>
                </c:pt>
                <c:pt idx="3">
                  <c:v>18</c:v>
                </c:pt>
                <c:pt idx="4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0638976"/>
        <c:axId val="110640512"/>
        <c:axId val="0"/>
      </c:bar3DChart>
      <c:catAx>
        <c:axId val="110638976"/>
        <c:scaling>
          <c:orientation val="minMax"/>
        </c:scaling>
        <c:delete val="0"/>
        <c:axPos val="l"/>
        <c:majorTickMark val="out"/>
        <c:minorTickMark val="none"/>
        <c:tickLblPos val="nextTo"/>
        <c:crossAx val="110640512"/>
        <c:crosses val="autoZero"/>
        <c:auto val="1"/>
        <c:lblAlgn val="ctr"/>
        <c:lblOffset val="100"/>
        <c:noMultiLvlLbl val="0"/>
      </c:catAx>
      <c:valAx>
        <c:axId val="1106405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0638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22</c:v>
                </c:pt>
                <c:pt idx="2">
                  <c:v>15</c:v>
                </c:pt>
                <c:pt idx="3">
                  <c:v>73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</c:v>
                </c:pt>
                <c:pt idx="1">
                  <c:v>54</c:v>
                </c:pt>
                <c:pt idx="2">
                  <c:v>59</c:v>
                </c:pt>
                <c:pt idx="3">
                  <c:v>21</c:v>
                </c:pt>
                <c:pt idx="4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старшая</c:v>
                </c:pt>
                <c:pt idx="1">
                  <c:v>средняя</c:v>
                </c:pt>
                <c:pt idx="2">
                  <c:v>ясли</c:v>
                </c:pt>
                <c:pt idx="3">
                  <c:v>старшая филиал</c:v>
                </c:pt>
                <c:pt idx="4">
                  <c:v>ясли филиал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24</c:v>
                </c:pt>
                <c:pt idx="2">
                  <c:v>26</c:v>
                </c:pt>
                <c:pt idx="3">
                  <c:v>6</c:v>
                </c:pt>
                <c:pt idx="4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0683264"/>
        <c:axId val="110684800"/>
        <c:axId val="0"/>
      </c:bar3DChart>
      <c:catAx>
        <c:axId val="110683264"/>
        <c:scaling>
          <c:orientation val="minMax"/>
        </c:scaling>
        <c:delete val="0"/>
        <c:axPos val="l"/>
        <c:majorTickMark val="out"/>
        <c:minorTickMark val="none"/>
        <c:tickLblPos val="nextTo"/>
        <c:crossAx val="110684800"/>
        <c:crosses val="autoZero"/>
        <c:auto val="1"/>
        <c:lblAlgn val="ctr"/>
        <c:lblOffset val="100"/>
        <c:noMultiLvlLbl val="0"/>
      </c:catAx>
      <c:valAx>
        <c:axId val="11068480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0683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7D75-FC7E-4921-8003-04A965AE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20</Pages>
  <Words>4822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2017-07-31T07:06:00Z</cp:lastPrinted>
  <dcterms:created xsi:type="dcterms:W3CDTF">2016-07-18T05:52:00Z</dcterms:created>
  <dcterms:modified xsi:type="dcterms:W3CDTF">2017-07-31T07:58:00Z</dcterms:modified>
</cp:coreProperties>
</file>